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05A8" w14:textId="6FB14ED0" w:rsidR="00EB0A0E" w:rsidRPr="008B45D6" w:rsidRDefault="00445AF1" w:rsidP="00A867F7">
      <w:pPr>
        <w:pStyle w:val="Nagwek2"/>
        <w:rPr>
          <w:rFonts w:asciiTheme="minorHAnsi" w:hAnsiTheme="minorHAnsi"/>
          <w:color w:val="000000" w:themeColor="text1"/>
          <w:u w:val="single"/>
        </w:rPr>
      </w:pPr>
      <w:r w:rsidRPr="00104752">
        <w:rPr>
          <w:rFonts w:asciiTheme="minorHAnsi" w:hAnsiTheme="minorHAnsi"/>
          <w:color w:val="000000" w:themeColor="text1"/>
          <w:u w:val="single"/>
        </w:rPr>
        <w:t>Zapytanie ofertowe</w:t>
      </w:r>
    </w:p>
    <w:p w14:paraId="59D9A654" w14:textId="6434F9BB" w:rsidR="00A867F7" w:rsidRPr="00104752" w:rsidRDefault="00A867F7" w:rsidP="00A867F7">
      <w:pPr>
        <w:pStyle w:val="Nagwek2"/>
        <w:rPr>
          <w:rFonts w:asciiTheme="minorHAnsi" w:hAnsiTheme="minorHAnsi"/>
          <w:color w:val="000000" w:themeColor="text1"/>
          <w:sz w:val="32"/>
        </w:rPr>
      </w:pPr>
      <w:r w:rsidRPr="00104752">
        <w:rPr>
          <w:rFonts w:asciiTheme="minorHAnsi" w:hAnsiTheme="minorHAnsi"/>
          <w:color w:val="000000" w:themeColor="text1"/>
          <w:sz w:val="32"/>
        </w:rPr>
        <w:t xml:space="preserve">Zamawiający </w:t>
      </w:r>
    </w:p>
    <w:p w14:paraId="0DCEC6FA" w14:textId="4715390A" w:rsidR="00EB7B68" w:rsidRPr="00104752" w:rsidRDefault="00A867F7" w:rsidP="00051B50">
      <w:pPr>
        <w:spacing w:after="0" w:line="240" w:lineRule="auto"/>
        <w:outlineLvl w:val="1"/>
        <w:rPr>
          <w:bCs/>
          <w:color w:val="000000" w:themeColor="text1"/>
        </w:rPr>
      </w:pPr>
      <w:r w:rsidRPr="00104752">
        <w:rPr>
          <w:bCs/>
          <w:color w:val="000000" w:themeColor="text1"/>
        </w:rPr>
        <w:t>Nazwa zamawiającego</w:t>
      </w:r>
      <w:r w:rsidR="00051B50" w:rsidRPr="00104752">
        <w:rPr>
          <w:bCs/>
          <w:color w:val="000000" w:themeColor="text1"/>
        </w:rPr>
        <w:t>:</w:t>
      </w:r>
      <w:r w:rsidR="00EC632D" w:rsidRPr="00104752">
        <w:rPr>
          <w:bCs/>
          <w:color w:val="000000" w:themeColor="text1"/>
        </w:rPr>
        <w:t xml:space="preserve"> Recykl Organizacja Odzysku S. A.</w:t>
      </w:r>
    </w:p>
    <w:p w14:paraId="771576B5" w14:textId="17D66D9B" w:rsidR="007A04B0" w:rsidRPr="00104752" w:rsidRDefault="00051B50" w:rsidP="00051B50">
      <w:pPr>
        <w:spacing w:after="0" w:line="240" w:lineRule="auto"/>
        <w:outlineLvl w:val="1"/>
        <w:rPr>
          <w:bCs/>
          <w:color w:val="000000" w:themeColor="text1"/>
        </w:rPr>
      </w:pPr>
      <w:r w:rsidRPr="00104752">
        <w:rPr>
          <w:bCs/>
          <w:color w:val="000000" w:themeColor="text1"/>
        </w:rPr>
        <w:t>NIP:</w:t>
      </w:r>
      <w:r w:rsidR="00EC632D" w:rsidRPr="00104752">
        <w:rPr>
          <w:bCs/>
          <w:color w:val="000000" w:themeColor="text1"/>
        </w:rPr>
        <w:t xml:space="preserve"> 7772791258</w:t>
      </w:r>
    </w:p>
    <w:p w14:paraId="2054C157" w14:textId="00A116BB" w:rsidR="00051B50" w:rsidRPr="00104752" w:rsidRDefault="00051B50" w:rsidP="00051B50">
      <w:pPr>
        <w:spacing w:after="0" w:line="240" w:lineRule="auto"/>
        <w:outlineLvl w:val="1"/>
        <w:rPr>
          <w:bCs/>
          <w:color w:val="000000" w:themeColor="text1"/>
        </w:rPr>
      </w:pPr>
      <w:r w:rsidRPr="00104752">
        <w:rPr>
          <w:bCs/>
          <w:color w:val="000000" w:themeColor="text1"/>
        </w:rPr>
        <w:t>Miejscowość:</w:t>
      </w:r>
      <w:r w:rsidR="00EC632D" w:rsidRPr="00104752">
        <w:rPr>
          <w:bCs/>
          <w:color w:val="000000" w:themeColor="text1"/>
        </w:rPr>
        <w:t xml:space="preserve"> Śrem</w:t>
      </w:r>
    </w:p>
    <w:p w14:paraId="27E9A31F" w14:textId="22D81B2B" w:rsidR="00051B50" w:rsidRPr="00104752" w:rsidRDefault="00051B50" w:rsidP="00051B50">
      <w:pPr>
        <w:spacing w:after="0" w:line="240" w:lineRule="auto"/>
        <w:outlineLvl w:val="1"/>
        <w:rPr>
          <w:bCs/>
          <w:color w:val="000000" w:themeColor="text1"/>
        </w:rPr>
      </w:pPr>
      <w:r w:rsidRPr="00104752">
        <w:rPr>
          <w:bCs/>
          <w:color w:val="000000" w:themeColor="text1"/>
        </w:rPr>
        <w:t>Kod pocztowy:</w:t>
      </w:r>
      <w:r w:rsidR="00EC632D" w:rsidRPr="00104752">
        <w:rPr>
          <w:bCs/>
          <w:color w:val="000000" w:themeColor="text1"/>
        </w:rPr>
        <w:t xml:space="preserve"> 63-100</w:t>
      </w:r>
    </w:p>
    <w:p w14:paraId="3D25AE1C" w14:textId="4796E8E3" w:rsidR="00051B50" w:rsidRPr="00104752" w:rsidRDefault="00051B50" w:rsidP="00051B50">
      <w:pPr>
        <w:spacing w:after="0" w:line="240" w:lineRule="auto"/>
        <w:outlineLvl w:val="1"/>
        <w:rPr>
          <w:bCs/>
          <w:color w:val="000000" w:themeColor="text1"/>
        </w:rPr>
      </w:pPr>
      <w:r w:rsidRPr="00104752">
        <w:rPr>
          <w:bCs/>
          <w:color w:val="000000" w:themeColor="text1"/>
        </w:rPr>
        <w:t>Ulica:</w:t>
      </w:r>
      <w:r w:rsidR="00EC632D" w:rsidRPr="00104752">
        <w:rPr>
          <w:bCs/>
          <w:color w:val="000000" w:themeColor="text1"/>
        </w:rPr>
        <w:t xml:space="preserve"> Letnia</w:t>
      </w:r>
    </w:p>
    <w:p w14:paraId="703F6B4A" w14:textId="25F15A5B" w:rsidR="00051B50" w:rsidRPr="00104752" w:rsidRDefault="00051B50" w:rsidP="00051B50">
      <w:pPr>
        <w:spacing w:after="0" w:line="240" w:lineRule="auto"/>
        <w:outlineLvl w:val="1"/>
        <w:rPr>
          <w:bCs/>
          <w:color w:val="000000" w:themeColor="text1"/>
        </w:rPr>
      </w:pPr>
      <w:r w:rsidRPr="00104752">
        <w:rPr>
          <w:bCs/>
          <w:color w:val="000000" w:themeColor="text1"/>
        </w:rPr>
        <w:t>Numer:</w:t>
      </w:r>
      <w:r w:rsidR="00EC632D" w:rsidRPr="00104752">
        <w:rPr>
          <w:bCs/>
          <w:color w:val="000000" w:themeColor="text1"/>
        </w:rPr>
        <w:t xml:space="preserve"> 3</w:t>
      </w:r>
    </w:p>
    <w:p w14:paraId="0F2BFFC1" w14:textId="4A0E4E70" w:rsidR="00051B50" w:rsidRPr="00104752" w:rsidRDefault="00051B50" w:rsidP="00A867F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 w:themeColor="text1"/>
          <w:sz w:val="32"/>
          <w:szCs w:val="36"/>
          <w:lang w:eastAsia="pl-PL"/>
        </w:rPr>
      </w:pPr>
      <w:r w:rsidRPr="00104752">
        <w:rPr>
          <w:rFonts w:eastAsia="Times New Roman" w:cs="Times New Roman"/>
          <w:b/>
          <w:bCs/>
          <w:color w:val="000000" w:themeColor="text1"/>
          <w:sz w:val="32"/>
          <w:szCs w:val="36"/>
          <w:lang w:eastAsia="pl-PL"/>
        </w:rPr>
        <w:t>Osoba do kontaktu w sprawie ogłoszenia</w:t>
      </w:r>
    </w:p>
    <w:p w14:paraId="21E3F72E" w14:textId="564BE740" w:rsidR="00051B50" w:rsidRPr="00104752" w:rsidRDefault="00051B50" w:rsidP="00051B50">
      <w:pPr>
        <w:spacing w:after="0" w:line="240" w:lineRule="auto"/>
        <w:outlineLvl w:val="1"/>
        <w:rPr>
          <w:rFonts w:eastAsia="Times New Roman" w:cs="Times New Roman"/>
          <w:color w:val="000000" w:themeColor="text1"/>
          <w:szCs w:val="24"/>
          <w:lang w:eastAsia="pl-PL"/>
        </w:rPr>
      </w:pPr>
      <w:r w:rsidRPr="00104752">
        <w:rPr>
          <w:rFonts w:eastAsia="Times New Roman" w:cs="Times New Roman"/>
          <w:color w:val="000000" w:themeColor="text1"/>
          <w:szCs w:val="24"/>
          <w:lang w:eastAsia="pl-PL"/>
        </w:rPr>
        <w:t>Imię i nazwisko:</w:t>
      </w:r>
      <w:r w:rsidR="00EC632D" w:rsidRPr="00104752">
        <w:rPr>
          <w:rFonts w:eastAsia="Times New Roman" w:cs="Times New Roman"/>
          <w:color w:val="000000" w:themeColor="text1"/>
          <w:szCs w:val="24"/>
          <w:lang w:eastAsia="pl-PL"/>
        </w:rPr>
        <w:t xml:space="preserve"> Maciej Jasiewicz</w:t>
      </w:r>
    </w:p>
    <w:p w14:paraId="765A91DA" w14:textId="53DCFD9F" w:rsidR="00051B50" w:rsidRPr="00104752" w:rsidRDefault="00051B50" w:rsidP="00051B50">
      <w:pPr>
        <w:spacing w:after="0" w:line="240" w:lineRule="auto"/>
        <w:outlineLvl w:val="1"/>
        <w:rPr>
          <w:rFonts w:eastAsia="Times New Roman" w:cs="Times New Roman"/>
          <w:color w:val="000000" w:themeColor="text1"/>
          <w:szCs w:val="24"/>
          <w:lang w:eastAsia="pl-PL"/>
        </w:rPr>
      </w:pPr>
      <w:r w:rsidRPr="00104752">
        <w:rPr>
          <w:rFonts w:eastAsia="Times New Roman" w:cs="Times New Roman"/>
          <w:color w:val="000000" w:themeColor="text1"/>
          <w:szCs w:val="24"/>
          <w:lang w:eastAsia="pl-PL"/>
        </w:rPr>
        <w:t>Adres e-mail:</w:t>
      </w:r>
      <w:r w:rsidR="00EC632D" w:rsidRPr="00104752">
        <w:rPr>
          <w:rFonts w:eastAsia="Times New Roman" w:cs="Times New Roman"/>
          <w:color w:val="000000" w:themeColor="text1"/>
          <w:szCs w:val="24"/>
          <w:lang w:eastAsia="pl-PL"/>
        </w:rPr>
        <w:t xml:space="preserve"> m.jasiewicz@recykl.pl</w:t>
      </w:r>
    </w:p>
    <w:p w14:paraId="7C57117D" w14:textId="1CFC1E88" w:rsidR="00A867F7" w:rsidRPr="00104752" w:rsidRDefault="00A867F7" w:rsidP="00A867F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 w:themeColor="text1"/>
          <w:sz w:val="32"/>
          <w:szCs w:val="36"/>
          <w:lang w:eastAsia="pl-PL"/>
        </w:rPr>
      </w:pPr>
      <w:r w:rsidRPr="00104752">
        <w:rPr>
          <w:rFonts w:eastAsia="Times New Roman" w:cs="Times New Roman"/>
          <w:b/>
          <w:bCs/>
          <w:color w:val="000000" w:themeColor="text1"/>
          <w:sz w:val="32"/>
          <w:szCs w:val="36"/>
          <w:lang w:eastAsia="pl-PL"/>
        </w:rPr>
        <w:t>Informacje o ogłoszeniu</w:t>
      </w:r>
    </w:p>
    <w:p w14:paraId="3346E0E5" w14:textId="53FC2595" w:rsidR="00965863" w:rsidRPr="00104752" w:rsidRDefault="00A867F7" w:rsidP="007A04B0">
      <w:pPr>
        <w:rPr>
          <w:b/>
          <w:color w:val="000000" w:themeColor="text1"/>
        </w:rPr>
      </w:pPr>
      <w:r w:rsidRPr="00104752">
        <w:rPr>
          <w:b/>
          <w:color w:val="000000" w:themeColor="text1"/>
        </w:rPr>
        <w:t>Tytuł zamówienia</w:t>
      </w:r>
    </w:p>
    <w:p w14:paraId="1BB28545" w14:textId="77777777" w:rsidR="006902B7" w:rsidRDefault="006902B7" w:rsidP="007A04B0">
      <w:pPr>
        <w:rPr>
          <w:color w:val="000000" w:themeColor="text1"/>
        </w:rPr>
      </w:pPr>
      <w:r w:rsidRPr="006902B7">
        <w:rPr>
          <w:color w:val="000000" w:themeColor="text1"/>
        </w:rPr>
        <w:t xml:space="preserve">Dostawa, montaż, uruchomienie sprzętu laboratoryjnego </w:t>
      </w:r>
    </w:p>
    <w:p w14:paraId="320B7E68" w14:textId="54B415BB" w:rsidR="00EB7B68" w:rsidRPr="00147013" w:rsidRDefault="00A867F7" w:rsidP="007A04B0">
      <w:pPr>
        <w:rPr>
          <w:b/>
        </w:rPr>
      </w:pPr>
      <w:r w:rsidRPr="00147013">
        <w:rPr>
          <w:b/>
        </w:rPr>
        <w:t>Termin składania ofert</w:t>
      </w:r>
    </w:p>
    <w:p w14:paraId="2FF4BCEA" w14:textId="051BA635" w:rsidR="00A53F7D" w:rsidRPr="00104752" w:rsidRDefault="00CA55F2" w:rsidP="00690F3C">
      <w:pPr>
        <w:rPr>
          <w:color w:val="000000" w:themeColor="text1"/>
        </w:rPr>
      </w:pPr>
      <w:r w:rsidRPr="00147013">
        <w:t xml:space="preserve">do dnia </w:t>
      </w:r>
      <w:r w:rsidR="006902B7" w:rsidRPr="006902B7">
        <w:rPr>
          <w:highlight w:val="yellow"/>
        </w:rPr>
        <w:t>1</w:t>
      </w:r>
      <w:r w:rsidR="002D6CAA">
        <w:rPr>
          <w:highlight w:val="yellow"/>
        </w:rPr>
        <w:t>9</w:t>
      </w:r>
      <w:r w:rsidR="00067C27" w:rsidRPr="006902B7">
        <w:rPr>
          <w:highlight w:val="yellow"/>
        </w:rPr>
        <w:t>.</w:t>
      </w:r>
      <w:r w:rsidR="00152601" w:rsidRPr="006902B7">
        <w:rPr>
          <w:highlight w:val="yellow"/>
        </w:rPr>
        <w:t>0</w:t>
      </w:r>
      <w:r w:rsidR="006902B7" w:rsidRPr="006902B7">
        <w:rPr>
          <w:highlight w:val="yellow"/>
        </w:rPr>
        <w:t>8</w:t>
      </w:r>
      <w:r w:rsidR="007A04B0" w:rsidRPr="006902B7">
        <w:rPr>
          <w:highlight w:val="yellow"/>
        </w:rPr>
        <w:t>.</w:t>
      </w:r>
      <w:r w:rsidR="007A04B0" w:rsidRPr="006902B7">
        <w:rPr>
          <w:color w:val="000000" w:themeColor="text1"/>
          <w:highlight w:val="yellow"/>
        </w:rPr>
        <w:t>20</w:t>
      </w:r>
      <w:r w:rsidR="00D70E6D" w:rsidRPr="006902B7">
        <w:rPr>
          <w:color w:val="000000" w:themeColor="text1"/>
          <w:highlight w:val="yellow"/>
        </w:rPr>
        <w:t>2</w:t>
      </w:r>
      <w:r w:rsidR="00152601" w:rsidRPr="006902B7">
        <w:rPr>
          <w:color w:val="000000" w:themeColor="text1"/>
          <w:highlight w:val="yellow"/>
        </w:rPr>
        <w:t>2</w:t>
      </w:r>
      <w:r w:rsidR="007A04B0" w:rsidRPr="00152601">
        <w:rPr>
          <w:color w:val="000000" w:themeColor="text1"/>
        </w:rPr>
        <w:t xml:space="preserve"> </w:t>
      </w:r>
      <w:r w:rsidR="00E06E6D" w:rsidRPr="00152601">
        <w:rPr>
          <w:color w:val="000000" w:themeColor="text1"/>
        </w:rPr>
        <w:t>r.</w:t>
      </w:r>
    </w:p>
    <w:p w14:paraId="27886968" w14:textId="3518E60D" w:rsidR="00F11EB2" w:rsidRPr="00104752" w:rsidRDefault="00A867F7" w:rsidP="00F11EB2">
      <w:pPr>
        <w:rPr>
          <w:b/>
          <w:color w:val="000000" w:themeColor="text1"/>
        </w:rPr>
      </w:pPr>
      <w:r w:rsidRPr="00104752">
        <w:rPr>
          <w:b/>
          <w:color w:val="000000" w:themeColor="text1"/>
        </w:rPr>
        <w:t>Miejsce realizacji zamówienia</w:t>
      </w:r>
    </w:p>
    <w:p w14:paraId="7E53DA4D" w14:textId="77777777" w:rsidR="00EB0A0E" w:rsidRDefault="00EB0A0E" w:rsidP="00F11EB2">
      <w:pPr>
        <w:jc w:val="both"/>
        <w:rPr>
          <w:bCs/>
          <w:color w:val="000000" w:themeColor="text1"/>
        </w:rPr>
      </w:pPr>
      <w:r w:rsidRPr="00EB0A0E">
        <w:rPr>
          <w:bCs/>
          <w:color w:val="000000" w:themeColor="text1"/>
        </w:rPr>
        <w:t>Chełm 22-100, Fabryczna 6</w:t>
      </w:r>
    </w:p>
    <w:p w14:paraId="36E6B578" w14:textId="189491E0" w:rsidR="008B45D6" w:rsidRPr="006902B7" w:rsidRDefault="00051B50" w:rsidP="006902B7">
      <w:pPr>
        <w:jc w:val="both"/>
        <w:rPr>
          <w:b/>
          <w:color w:val="000000" w:themeColor="text1"/>
        </w:rPr>
      </w:pPr>
      <w:r w:rsidRPr="00104752">
        <w:rPr>
          <w:b/>
          <w:color w:val="000000" w:themeColor="text1"/>
        </w:rPr>
        <w:t>Opis p</w:t>
      </w:r>
      <w:r w:rsidR="00A867F7" w:rsidRPr="00104752">
        <w:rPr>
          <w:b/>
          <w:color w:val="000000" w:themeColor="text1"/>
        </w:rPr>
        <w:t>rzedmiot</w:t>
      </w:r>
      <w:r w:rsidRPr="00104752">
        <w:rPr>
          <w:b/>
          <w:color w:val="000000" w:themeColor="text1"/>
        </w:rPr>
        <w:t>u</w:t>
      </w:r>
      <w:r w:rsidR="00A867F7" w:rsidRPr="00104752">
        <w:rPr>
          <w:b/>
          <w:color w:val="000000" w:themeColor="text1"/>
        </w:rPr>
        <w:t xml:space="preserve"> zamówienia</w:t>
      </w:r>
    </w:p>
    <w:p w14:paraId="3A1B121F" w14:textId="7C13F761" w:rsidR="008B45D6" w:rsidRDefault="006902B7" w:rsidP="002F65B1">
      <w:pPr>
        <w:spacing w:after="0" w:line="240" w:lineRule="auto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Zapytanie ofertowe podzielone jest na części zgodnie z opisem przedstawionym poniżej. Zamawiający dopuszcza składanie ofert częściowych. Zamawiający dokona wyboru najkorzystniejszej oferty dla każdej części z osobna.</w:t>
      </w:r>
    </w:p>
    <w:p w14:paraId="3FA6FE8A" w14:textId="77777777" w:rsidR="006902B7" w:rsidRDefault="006902B7" w:rsidP="002F65B1">
      <w:pPr>
        <w:spacing w:after="0" w:line="240" w:lineRule="auto"/>
        <w:rPr>
          <w:rFonts w:eastAsia="Calibri" w:cstheme="minorHAnsi"/>
          <w:color w:val="000000" w:themeColor="text1"/>
        </w:rPr>
      </w:pPr>
    </w:p>
    <w:p w14:paraId="25064112" w14:textId="105C4A9C" w:rsidR="006902B7" w:rsidRDefault="006902B7" w:rsidP="006902B7">
      <w:pPr>
        <w:spacing w:after="0" w:line="240" w:lineRule="auto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Warunki realizacji zamówienia dla każdej z części:</w:t>
      </w:r>
    </w:p>
    <w:p w14:paraId="507F37EB" w14:textId="77777777" w:rsidR="006902B7" w:rsidRPr="006902B7" w:rsidRDefault="006902B7" w:rsidP="006902B7">
      <w:pPr>
        <w:pStyle w:val="Akapitzlist"/>
        <w:numPr>
          <w:ilvl w:val="0"/>
          <w:numId w:val="22"/>
        </w:numPr>
        <w:spacing w:after="0"/>
        <w:jc w:val="both"/>
        <w:rPr>
          <w:rFonts w:ascii="Calibri" w:hAnsi="Calibri" w:cs="Calibri"/>
        </w:rPr>
      </w:pPr>
      <w:r w:rsidRPr="006902B7">
        <w:rPr>
          <w:rFonts w:ascii="Calibri" w:hAnsi="Calibri" w:cs="Calibri"/>
        </w:rPr>
        <w:t>Gwarancja: co najmniej 12 miesięcy</w:t>
      </w:r>
    </w:p>
    <w:p w14:paraId="7C07008F" w14:textId="48DE8245" w:rsidR="007627CD" w:rsidRPr="006902B7" w:rsidRDefault="007627CD" w:rsidP="006902B7">
      <w:pPr>
        <w:pStyle w:val="Akapitzlist"/>
        <w:numPr>
          <w:ilvl w:val="0"/>
          <w:numId w:val="22"/>
        </w:numPr>
        <w:spacing w:after="0"/>
        <w:jc w:val="both"/>
        <w:rPr>
          <w:rFonts w:ascii="Calibri" w:hAnsi="Calibri" w:cs="Calibri"/>
        </w:rPr>
      </w:pPr>
      <w:r w:rsidRPr="006902B7">
        <w:rPr>
          <w:rFonts w:eastAsia="Calibri" w:cstheme="minorHAnsi"/>
          <w:color w:val="000000" w:themeColor="text1"/>
        </w:rPr>
        <w:t xml:space="preserve">Przedmiot zamówienia </w:t>
      </w:r>
      <w:r w:rsidR="006902B7" w:rsidRPr="006902B7">
        <w:rPr>
          <w:rFonts w:eastAsia="Calibri" w:cstheme="minorHAnsi"/>
          <w:color w:val="000000" w:themeColor="text1"/>
        </w:rPr>
        <w:t>musi obejmować</w:t>
      </w:r>
      <w:r w:rsidRPr="006902B7">
        <w:rPr>
          <w:rFonts w:eastAsia="Calibri" w:cstheme="minorHAnsi"/>
          <w:color w:val="000000" w:themeColor="text1"/>
        </w:rPr>
        <w:t>:</w:t>
      </w:r>
    </w:p>
    <w:p w14:paraId="27A933BF" w14:textId="4876AFA6" w:rsidR="008B45D6" w:rsidRPr="00147013" w:rsidRDefault="008B45D6" w:rsidP="006902B7">
      <w:pPr>
        <w:spacing w:after="0"/>
        <w:jc w:val="both"/>
        <w:rPr>
          <w:rFonts w:ascii="Calibri" w:eastAsia="Calibri" w:hAnsi="Calibri" w:cs="Calibri"/>
        </w:rPr>
      </w:pPr>
      <w:r w:rsidRPr="008B45D6">
        <w:rPr>
          <w:rFonts w:ascii="Calibri" w:eastAsia="Calibri" w:hAnsi="Calibri" w:cs="Calibri"/>
        </w:rPr>
        <w:t xml:space="preserve">- dostawę </w:t>
      </w:r>
      <w:r w:rsidR="006902B7">
        <w:rPr>
          <w:rFonts w:ascii="Calibri" w:eastAsia="Calibri" w:hAnsi="Calibri" w:cs="Calibri"/>
        </w:rPr>
        <w:t>sprzętu</w:t>
      </w:r>
      <w:r w:rsidRPr="00147013">
        <w:rPr>
          <w:rFonts w:ascii="Calibri" w:eastAsia="Calibri" w:hAnsi="Calibri" w:cs="Calibri"/>
        </w:rPr>
        <w:t xml:space="preserve">  do miejsca realizacji zamówienia (</w:t>
      </w:r>
      <w:r w:rsidR="006902B7" w:rsidRPr="006902B7">
        <w:rPr>
          <w:rFonts w:ascii="Calibri" w:eastAsia="Calibri" w:hAnsi="Calibri" w:cs="Calibri"/>
        </w:rPr>
        <w:t>Chełm 22-100, ul. Fabryczna 6</w:t>
      </w:r>
      <w:r w:rsidRPr="00147013">
        <w:rPr>
          <w:rFonts w:ascii="Calibri" w:eastAsia="Calibri" w:hAnsi="Calibri" w:cs="Calibri"/>
        </w:rPr>
        <w:t xml:space="preserve">) </w:t>
      </w:r>
    </w:p>
    <w:p w14:paraId="74448291" w14:textId="2132DBAA" w:rsidR="007627CD" w:rsidRPr="00147013" w:rsidRDefault="008B45D6" w:rsidP="006902B7">
      <w:pPr>
        <w:spacing w:after="0" w:line="240" w:lineRule="auto"/>
        <w:rPr>
          <w:rFonts w:eastAsia="Calibri" w:cstheme="minorHAnsi"/>
        </w:rPr>
      </w:pPr>
      <w:r w:rsidRPr="00147013">
        <w:rPr>
          <w:rFonts w:ascii="Calibri" w:eastAsia="Calibri" w:hAnsi="Calibri" w:cs="Calibri"/>
        </w:rPr>
        <w:t>- montaż, uruchomienie oraz przeprowadzenie szkolenia z obsługi linii</w:t>
      </w:r>
    </w:p>
    <w:p w14:paraId="07FECBD9" w14:textId="334954B1" w:rsidR="007627CD" w:rsidRPr="006902B7" w:rsidRDefault="007627CD" w:rsidP="006902B7">
      <w:pPr>
        <w:pStyle w:val="Akapitzlist"/>
        <w:numPr>
          <w:ilvl w:val="0"/>
          <w:numId w:val="23"/>
        </w:numPr>
        <w:spacing w:after="0" w:line="240" w:lineRule="auto"/>
        <w:rPr>
          <w:rFonts w:eastAsia="Calibri" w:cstheme="minorHAnsi"/>
        </w:rPr>
      </w:pPr>
      <w:r w:rsidRPr="006902B7">
        <w:rPr>
          <w:rFonts w:eastAsia="Calibri" w:cstheme="minorHAnsi"/>
        </w:rPr>
        <w:t xml:space="preserve">Termin </w:t>
      </w:r>
      <w:r w:rsidR="006902B7" w:rsidRPr="006902B7">
        <w:rPr>
          <w:rFonts w:eastAsia="Calibri" w:cstheme="minorHAnsi"/>
        </w:rPr>
        <w:t>realizacji zamówienia</w:t>
      </w:r>
      <w:r w:rsidRPr="006902B7">
        <w:rPr>
          <w:rFonts w:eastAsia="Calibri" w:cstheme="minorHAnsi"/>
        </w:rPr>
        <w:t>: nie później niż 3</w:t>
      </w:r>
      <w:r w:rsidR="00580FD9" w:rsidRPr="006902B7">
        <w:rPr>
          <w:rFonts w:eastAsia="Calibri" w:cstheme="minorHAnsi"/>
        </w:rPr>
        <w:t>1</w:t>
      </w:r>
      <w:r w:rsidRPr="006902B7">
        <w:rPr>
          <w:rFonts w:eastAsia="Calibri" w:cstheme="minorHAnsi"/>
        </w:rPr>
        <w:t>.</w:t>
      </w:r>
      <w:r w:rsidR="00580FD9" w:rsidRPr="006902B7">
        <w:rPr>
          <w:rFonts w:eastAsia="Calibri" w:cstheme="minorHAnsi"/>
        </w:rPr>
        <w:t>10</w:t>
      </w:r>
      <w:r w:rsidRPr="006902B7">
        <w:rPr>
          <w:rFonts w:eastAsia="Calibri" w:cstheme="minorHAnsi"/>
        </w:rPr>
        <w:t>.2022 r.</w:t>
      </w:r>
    </w:p>
    <w:p w14:paraId="0A1B53DB" w14:textId="15199445" w:rsidR="007627CD" w:rsidRDefault="007627CD" w:rsidP="002F65B1">
      <w:pPr>
        <w:spacing w:after="0" w:line="240" w:lineRule="auto"/>
        <w:rPr>
          <w:rFonts w:eastAsia="Calibri" w:cstheme="minorHAnsi"/>
          <w:color w:val="000000" w:themeColor="text1"/>
        </w:rPr>
      </w:pPr>
    </w:p>
    <w:p w14:paraId="7954ED5B" w14:textId="466A6222" w:rsidR="006902B7" w:rsidRPr="006902B7" w:rsidRDefault="006902B7" w:rsidP="006902B7">
      <w:pPr>
        <w:pStyle w:val="Bezodstpw"/>
        <w:spacing w:line="360" w:lineRule="auto"/>
        <w:rPr>
          <w:u w:val="single"/>
        </w:rPr>
      </w:pPr>
      <w:r w:rsidRPr="006902B7">
        <w:rPr>
          <w:u w:val="single"/>
        </w:rPr>
        <w:t xml:space="preserve">Część 1 - </w:t>
      </w:r>
      <w:r>
        <w:rPr>
          <w:u w:val="single"/>
        </w:rPr>
        <w:t>P</w:t>
      </w:r>
      <w:r w:rsidRPr="006902B7">
        <w:rPr>
          <w:u w:val="single"/>
        </w:rPr>
        <w:t>iec do wytopu:</w:t>
      </w:r>
    </w:p>
    <w:p w14:paraId="4A22BBE3" w14:textId="77777777" w:rsidR="006902B7" w:rsidRDefault="006902B7" w:rsidP="006902B7">
      <w:pPr>
        <w:pStyle w:val="Bezodstpw"/>
        <w:numPr>
          <w:ilvl w:val="0"/>
          <w:numId w:val="24"/>
        </w:numPr>
        <w:spacing w:line="360" w:lineRule="auto"/>
      </w:pPr>
      <w:r>
        <w:t>temperatura maksymalna co najmniej 1600°C</w:t>
      </w:r>
    </w:p>
    <w:p w14:paraId="318EC8CF" w14:textId="77777777" w:rsidR="006902B7" w:rsidRDefault="006902B7" w:rsidP="006902B7">
      <w:pPr>
        <w:pStyle w:val="Bezodstpw"/>
        <w:numPr>
          <w:ilvl w:val="0"/>
          <w:numId w:val="24"/>
        </w:numPr>
        <w:spacing w:line="360" w:lineRule="auto"/>
      </w:pPr>
      <w:r>
        <w:t>pojemność co najmniej 6 l</w:t>
      </w:r>
    </w:p>
    <w:p w14:paraId="4DBA82C4" w14:textId="77777777" w:rsidR="006902B7" w:rsidRDefault="006902B7" w:rsidP="006902B7">
      <w:pPr>
        <w:pStyle w:val="Bezodstpw"/>
        <w:numPr>
          <w:ilvl w:val="0"/>
          <w:numId w:val="24"/>
        </w:numPr>
        <w:spacing w:line="360" w:lineRule="auto"/>
      </w:pPr>
      <w:r>
        <w:t>zasilanie 400 VAC 3-fazowe</w:t>
      </w:r>
    </w:p>
    <w:p w14:paraId="073783AE" w14:textId="0C0729BE" w:rsidR="006902B7" w:rsidRPr="006902B7" w:rsidRDefault="006902B7" w:rsidP="006902B7">
      <w:pPr>
        <w:pStyle w:val="Bezodstpw"/>
        <w:spacing w:line="360" w:lineRule="auto"/>
        <w:rPr>
          <w:u w:val="single"/>
        </w:rPr>
      </w:pPr>
      <w:r w:rsidRPr="006902B7">
        <w:rPr>
          <w:u w:val="single"/>
        </w:rPr>
        <w:t>Część 2 - Ubijak Marshalla:</w:t>
      </w:r>
    </w:p>
    <w:p w14:paraId="77C361F4" w14:textId="469EC4DF" w:rsidR="006902B7" w:rsidRDefault="006902B7" w:rsidP="006902B7">
      <w:pPr>
        <w:pStyle w:val="Bezodstpw"/>
        <w:numPr>
          <w:ilvl w:val="0"/>
          <w:numId w:val="25"/>
        </w:numPr>
        <w:spacing w:line="360" w:lineRule="auto"/>
      </w:pPr>
      <w:r>
        <w:lastRenderedPageBreak/>
        <w:t>Urządzenie musi spełniać wymagania normy PN-EN 12697-30:2012 Mieszanki mineralno-asfaltowe -Metody badań mieszanek mineralno-asfaltowych na gorąco -Część 30: Przygotowanie próbek zagęszczonych przez ubijanie</w:t>
      </w:r>
    </w:p>
    <w:p w14:paraId="1D91D33D" w14:textId="77777777" w:rsidR="006902B7" w:rsidRDefault="006902B7" w:rsidP="006902B7">
      <w:pPr>
        <w:pStyle w:val="Bezodstpw"/>
        <w:numPr>
          <w:ilvl w:val="0"/>
          <w:numId w:val="25"/>
        </w:numPr>
        <w:spacing w:line="360" w:lineRule="auto"/>
      </w:pPr>
      <w:r>
        <w:t>licznik uderzeń z automatycznym zatrzymaniem</w:t>
      </w:r>
    </w:p>
    <w:p w14:paraId="7E619FE7" w14:textId="77777777" w:rsidR="006902B7" w:rsidRDefault="006902B7" w:rsidP="006902B7">
      <w:pPr>
        <w:pStyle w:val="Bezodstpw"/>
        <w:numPr>
          <w:ilvl w:val="0"/>
          <w:numId w:val="25"/>
        </w:numPr>
        <w:spacing w:line="360" w:lineRule="auto"/>
      </w:pPr>
      <w:r>
        <w:t>napęd łańcuchowy</w:t>
      </w:r>
    </w:p>
    <w:p w14:paraId="02404B78" w14:textId="77777777" w:rsidR="006902B7" w:rsidRDefault="006902B7" w:rsidP="006902B7">
      <w:pPr>
        <w:pStyle w:val="Bezodstpw"/>
        <w:numPr>
          <w:ilvl w:val="0"/>
          <w:numId w:val="25"/>
        </w:numPr>
        <w:spacing w:line="360" w:lineRule="auto"/>
      </w:pPr>
      <w:r>
        <w:t>zasilanie 230 V AC</w:t>
      </w:r>
    </w:p>
    <w:p w14:paraId="779BF975" w14:textId="1B3F8F25" w:rsidR="006902B7" w:rsidRPr="006902B7" w:rsidRDefault="006902B7" w:rsidP="006902B7">
      <w:pPr>
        <w:pStyle w:val="Bezodstpw"/>
        <w:spacing w:line="360" w:lineRule="auto"/>
        <w:rPr>
          <w:u w:val="single"/>
        </w:rPr>
      </w:pPr>
      <w:r w:rsidRPr="006902B7">
        <w:rPr>
          <w:u w:val="single"/>
        </w:rPr>
        <w:t>Część 3 -  Aparat Pierścień i Kula do oznaczania temperatury mięknienia:</w:t>
      </w:r>
    </w:p>
    <w:p w14:paraId="35BDE68F" w14:textId="77777777" w:rsidR="006902B7" w:rsidRDefault="006902B7" w:rsidP="006902B7">
      <w:pPr>
        <w:pStyle w:val="Bezodstpw"/>
        <w:numPr>
          <w:ilvl w:val="0"/>
          <w:numId w:val="26"/>
        </w:numPr>
        <w:spacing w:line="360" w:lineRule="auto"/>
      </w:pPr>
      <w:r>
        <w:t>pomiar wykonywany automatycznie</w:t>
      </w:r>
    </w:p>
    <w:p w14:paraId="5142B977" w14:textId="77777777" w:rsidR="006902B7" w:rsidRDefault="006902B7" w:rsidP="006902B7">
      <w:pPr>
        <w:pStyle w:val="Bezodstpw"/>
        <w:numPr>
          <w:ilvl w:val="0"/>
          <w:numId w:val="26"/>
        </w:numPr>
        <w:spacing w:line="360" w:lineRule="auto"/>
      </w:pPr>
      <w:r>
        <w:t>zgodność z normą PN-EN 1427</w:t>
      </w:r>
    </w:p>
    <w:p w14:paraId="07D1E8F2" w14:textId="77777777" w:rsidR="006902B7" w:rsidRDefault="006902B7" w:rsidP="006902B7">
      <w:pPr>
        <w:pStyle w:val="Bezodstpw"/>
        <w:numPr>
          <w:ilvl w:val="0"/>
          <w:numId w:val="26"/>
        </w:numPr>
        <w:spacing w:line="360" w:lineRule="auto"/>
      </w:pPr>
      <w:r>
        <w:t>elektroniczny system kontroli temperatury i system kontroli grzania</w:t>
      </w:r>
    </w:p>
    <w:p w14:paraId="1AE22FCF" w14:textId="77777777" w:rsidR="006902B7" w:rsidRDefault="006902B7" w:rsidP="006902B7">
      <w:pPr>
        <w:pStyle w:val="Bezodstpw"/>
        <w:numPr>
          <w:ilvl w:val="0"/>
          <w:numId w:val="26"/>
        </w:numPr>
        <w:spacing w:line="360" w:lineRule="auto"/>
      </w:pPr>
      <w:r>
        <w:t>co najmniej 2 kule, 2 pierścienie w komplecie wyposażenia</w:t>
      </w:r>
    </w:p>
    <w:p w14:paraId="7250CBE6" w14:textId="3084E4D8" w:rsidR="006902B7" w:rsidRPr="006902B7" w:rsidRDefault="002D6CAA" w:rsidP="006902B7">
      <w:pPr>
        <w:pStyle w:val="Bezodstpw"/>
        <w:numPr>
          <w:ilvl w:val="0"/>
          <w:numId w:val="26"/>
        </w:numPr>
        <w:spacing w:line="360" w:lineRule="auto"/>
      </w:pPr>
      <w:r>
        <w:t xml:space="preserve">co najmniej </w:t>
      </w:r>
      <w:r w:rsidR="006902B7" w:rsidRPr="006902B7">
        <w:t xml:space="preserve">1 naczynie pomiarowe. </w:t>
      </w:r>
    </w:p>
    <w:p w14:paraId="20AB1D22" w14:textId="6C132C4A" w:rsidR="006902B7" w:rsidRPr="006902B7" w:rsidRDefault="006902B7" w:rsidP="006902B7">
      <w:pPr>
        <w:pStyle w:val="Bezodstpw"/>
        <w:spacing w:line="360" w:lineRule="auto"/>
        <w:rPr>
          <w:u w:val="single"/>
        </w:rPr>
      </w:pPr>
      <w:r w:rsidRPr="006902B7">
        <w:rPr>
          <w:u w:val="single"/>
        </w:rPr>
        <w:t xml:space="preserve">Część 4 -  Mieszarka do przygotowania mas mineralno – asfaltowych: </w:t>
      </w:r>
    </w:p>
    <w:p w14:paraId="5F896E74" w14:textId="47D1F881" w:rsidR="006902B7" w:rsidRDefault="006902B7" w:rsidP="006902B7">
      <w:pPr>
        <w:pStyle w:val="Bezodstpw"/>
        <w:numPr>
          <w:ilvl w:val="0"/>
          <w:numId w:val="27"/>
        </w:numPr>
        <w:spacing w:line="360" w:lineRule="auto"/>
      </w:pPr>
      <w:r>
        <w:t>Musi zawierać misę min. 10 litrów, podgrzewacz elektryczny, mieszadło płaskie i hakowe</w:t>
      </w:r>
    </w:p>
    <w:p w14:paraId="365F2E75" w14:textId="77777777" w:rsidR="006902B7" w:rsidRDefault="006902B7" w:rsidP="006902B7">
      <w:pPr>
        <w:pStyle w:val="Bezodstpw"/>
        <w:numPr>
          <w:ilvl w:val="0"/>
          <w:numId w:val="27"/>
        </w:numPr>
        <w:spacing w:line="360" w:lineRule="auto"/>
      </w:pPr>
      <w:r>
        <w:t>zgodność z normą PN-EN 12697-35</w:t>
      </w:r>
    </w:p>
    <w:p w14:paraId="7C8621EE" w14:textId="77777777" w:rsidR="006902B7" w:rsidRDefault="006902B7" w:rsidP="006902B7">
      <w:pPr>
        <w:pStyle w:val="Bezodstpw"/>
        <w:numPr>
          <w:ilvl w:val="0"/>
          <w:numId w:val="27"/>
        </w:numPr>
        <w:spacing w:line="360" w:lineRule="auto"/>
      </w:pPr>
      <w:r>
        <w:t>regulowana temperatura mieszania w zakresie  do 220°C</w:t>
      </w:r>
    </w:p>
    <w:p w14:paraId="40D0A916" w14:textId="77777777" w:rsidR="006902B7" w:rsidRDefault="006902B7" w:rsidP="006902B7">
      <w:pPr>
        <w:pStyle w:val="Bezodstpw"/>
        <w:numPr>
          <w:ilvl w:val="0"/>
          <w:numId w:val="27"/>
        </w:numPr>
        <w:spacing w:line="360" w:lineRule="auto"/>
      </w:pPr>
      <w:r>
        <w:t>zasilanie elektryczne 230 V lub 400 V</w:t>
      </w:r>
    </w:p>
    <w:p w14:paraId="1FF39420" w14:textId="41EAF9A9" w:rsidR="006902B7" w:rsidRPr="006902B7" w:rsidRDefault="006902B7" w:rsidP="006902B7">
      <w:pPr>
        <w:pStyle w:val="Bezodstpw"/>
        <w:spacing w:line="360" w:lineRule="auto"/>
        <w:rPr>
          <w:u w:val="single"/>
        </w:rPr>
      </w:pPr>
      <w:r w:rsidRPr="006902B7">
        <w:rPr>
          <w:u w:val="single"/>
        </w:rPr>
        <w:t xml:space="preserve">Część 5 -  Penetrometr do asfaltu: </w:t>
      </w:r>
    </w:p>
    <w:p w14:paraId="5E864F03" w14:textId="77777777" w:rsidR="006902B7" w:rsidRDefault="006902B7" w:rsidP="006902B7">
      <w:pPr>
        <w:pStyle w:val="Bezodstpw"/>
        <w:numPr>
          <w:ilvl w:val="0"/>
          <w:numId w:val="28"/>
        </w:numPr>
        <w:spacing w:line="360" w:lineRule="auto"/>
      </w:pPr>
      <w:r>
        <w:t>zgodność z normą PN-EN 1426</w:t>
      </w:r>
    </w:p>
    <w:p w14:paraId="6192198D" w14:textId="77777777" w:rsidR="006902B7" w:rsidRDefault="006902B7" w:rsidP="006902B7">
      <w:pPr>
        <w:pStyle w:val="Bezodstpw"/>
        <w:numPr>
          <w:ilvl w:val="0"/>
          <w:numId w:val="28"/>
        </w:numPr>
        <w:spacing w:line="360" w:lineRule="auto"/>
      </w:pPr>
      <w:r>
        <w:t>sterownik umożliwiający zadanie czasu penetracji</w:t>
      </w:r>
    </w:p>
    <w:p w14:paraId="3CEB32E7" w14:textId="77777777" w:rsidR="006902B7" w:rsidRDefault="006902B7" w:rsidP="006902B7">
      <w:pPr>
        <w:pStyle w:val="Bezodstpw"/>
        <w:numPr>
          <w:ilvl w:val="0"/>
          <w:numId w:val="28"/>
        </w:numPr>
        <w:spacing w:line="360" w:lineRule="auto"/>
      </w:pPr>
      <w:r>
        <w:t>co najmniej 3 naczynka pomiarowe</w:t>
      </w:r>
    </w:p>
    <w:p w14:paraId="260CAB5A" w14:textId="77777777" w:rsidR="006902B7" w:rsidRDefault="006902B7" w:rsidP="006902B7">
      <w:pPr>
        <w:pStyle w:val="Bezodstpw"/>
        <w:numPr>
          <w:ilvl w:val="0"/>
          <w:numId w:val="28"/>
        </w:numPr>
        <w:spacing w:line="360" w:lineRule="auto"/>
      </w:pPr>
      <w:r>
        <w:t>co najmniej 1 igła penetracyjna</w:t>
      </w:r>
    </w:p>
    <w:p w14:paraId="4F165098" w14:textId="155998D1" w:rsidR="006902B7" w:rsidRPr="006902B7" w:rsidRDefault="006902B7" w:rsidP="006902B7">
      <w:pPr>
        <w:pStyle w:val="Bezodstpw"/>
        <w:spacing w:line="360" w:lineRule="auto"/>
        <w:rPr>
          <w:u w:val="single"/>
        </w:rPr>
      </w:pPr>
      <w:r w:rsidRPr="006902B7">
        <w:rPr>
          <w:u w:val="single"/>
        </w:rPr>
        <w:t>Część 6 -  Aparat Ridgena:</w:t>
      </w:r>
    </w:p>
    <w:p w14:paraId="261EBA33" w14:textId="77777777" w:rsidR="006902B7" w:rsidRDefault="006902B7" w:rsidP="006902B7">
      <w:pPr>
        <w:pStyle w:val="Bezodstpw"/>
        <w:numPr>
          <w:ilvl w:val="0"/>
          <w:numId w:val="29"/>
        </w:numPr>
        <w:spacing w:line="360" w:lineRule="auto"/>
      </w:pPr>
      <w:r>
        <w:t>zgodność z normą PN-EN 1097-4</w:t>
      </w:r>
    </w:p>
    <w:p w14:paraId="03DA0E59" w14:textId="77777777" w:rsidR="006902B7" w:rsidRDefault="006902B7" w:rsidP="006902B7">
      <w:pPr>
        <w:pStyle w:val="Bezodstpw"/>
        <w:numPr>
          <w:ilvl w:val="0"/>
          <w:numId w:val="29"/>
        </w:numPr>
        <w:spacing w:line="360" w:lineRule="auto"/>
      </w:pPr>
      <w:r>
        <w:t>cylinder wewnętrznej średnicy 25,4 mm</w:t>
      </w:r>
    </w:p>
    <w:p w14:paraId="5F651B4F" w14:textId="77777777" w:rsidR="006902B7" w:rsidRDefault="006902B7" w:rsidP="006902B7">
      <w:pPr>
        <w:pStyle w:val="Bezodstpw"/>
        <w:numPr>
          <w:ilvl w:val="0"/>
          <w:numId w:val="29"/>
        </w:numPr>
        <w:spacing w:line="360" w:lineRule="auto"/>
      </w:pPr>
      <w:r>
        <w:t>trzpień luźno-opadający do cylindra z max. luzem bocznym nie większym niż 0,20+/-0,05 mm</w:t>
      </w:r>
    </w:p>
    <w:p w14:paraId="44D5A1A1" w14:textId="2602F319" w:rsidR="006902B7" w:rsidRPr="00AD19A8" w:rsidRDefault="00AD19A8" w:rsidP="006902B7">
      <w:pPr>
        <w:pStyle w:val="Bezodstpw"/>
        <w:spacing w:line="360" w:lineRule="auto"/>
        <w:rPr>
          <w:u w:val="single"/>
        </w:rPr>
      </w:pPr>
      <w:r w:rsidRPr="00AD19A8">
        <w:rPr>
          <w:u w:val="single"/>
        </w:rPr>
        <w:t xml:space="preserve">Część 7 - </w:t>
      </w:r>
      <w:r w:rsidR="006902B7" w:rsidRPr="00AD19A8">
        <w:rPr>
          <w:u w:val="single"/>
        </w:rPr>
        <w:t xml:space="preserve"> Suszarka do granulatów:</w:t>
      </w:r>
    </w:p>
    <w:p w14:paraId="52A687F6" w14:textId="77777777" w:rsidR="006902B7" w:rsidRDefault="006902B7" w:rsidP="006902B7">
      <w:pPr>
        <w:pStyle w:val="Bezodstpw"/>
        <w:numPr>
          <w:ilvl w:val="0"/>
          <w:numId w:val="30"/>
        </w:numPr>
        <w:spacing w:line="360" w:lineRule="auto"/>
      </w:pPr>
      <w:r>
        <w:t>Suszarka na gorące powietrze do suszenia niehigroskopijnych granulatów gumowych oraz tworzyw sztucznych. Zamontowana na wózku. Nie wymagająca podłączenia wody i sprężonego powietrza</w:t>
      </w:r>
    </w:p>
    <w:p w14:paraId="59BAC67A" w14:textId="77777777" w:rsidR="006902B7" w:rsidRPr="002D6CAA" w:rsidRDefault="006902B7" w:rsidP="006902B7">
      <w:pPr>
        <w:pStyle w:val="Bezodstpw"/>
        <w:numPr>
          <w:ilvl w:val="0"/>
          <w:numId w:val="30"/>
        </w:numPr>
        <w:spacing w:line="360" w:lineRule="auto"/>
      </w:pPr>
      <w:r w:rsidRPr="002D6CAA">
        <w:t>Pojemność zbiornika co najmniej 30 litrów</w:t>
      </w:r>
    </w:p>
    <w:p w14:paraId="6D5D158D" w14:textId="77777777" w:rsidR="006902B7" w:rsidRPr="002D6CAA" w:rsidRDefault="006902B7" w:rsidP="006902B7">
      <w:pPr>
        <w:pStyle w:val="Bezodstpw"/>
        <w:numPr>
          <w:ilvl w:val="0"/>
          <w:numId w:val="30"/>
        </w:numPr>
        <w:spacing w:line="360" w:lineRule="auto"/>
      </w:pPr>
      <w:r w:rsidRPr="002D6CAA">
        <w:t>Przepływ powietrza nie mniejszy od 60 m³/h</w:t>
      </w:r>
    </w:p>
    <w:p w14:paraId="2710BD42" w14:textId="77777777" w:rsidR="006902B7" w:rsidRPr="002D6CAA" w:rsidRDefault="006902B7" w:rsidP="006902B7">
      <w:pPr>
        <w:pStyle w:val="Bezodstpw"/>
        <w:numPr>
          <w:ilvl w:val="0"/>
          <w:numId w:val="30"/>
        </w:numPr>
        <w:spacing w:line="360" w:lineRule="auto"/>
      </w:pPr>
      <w:r w:rsidRPr="002D6CAA">
        <w:t>Regulowana temperatura procesu suszenia co najmniej w granicach 40-60ºC</w:t>
      </w:r>
    </w:p>
    <w:p w14:paraId="48394A58" w14:textId="77777777" w:rsidR="006902B7" w:rsidRDefault="006902B7" w:rsidP="006902B7">
      <w:pPr>
        <w:pStyle w:val="Bezodstpw"/>
        <w:numPr>
          <w:ilvl w:val="0"/>
          <w:numId w:val="30"/>
        </w:numPr>
        <w:spacing w:line="360" w:lineRule="auto"/>
      </w:pPr>
      <w:r>
        <w:t>Moc grzania co najmniej 2 kW</w:t>
      </w:r>
    </w:p>
    <w:p w14:paraId="58E5E2BE" w14:textId="77777777" w:rsidR="006902B7" w:rsidRDefault="006902B7" w:rsidP="006902B7">
      <w:pPr>
        <w:pStyle w:val="Bezodstpw"/>
        <w:numPr>
          <w:ilvl w:val="0"/>
          <w:numId w:val="30"/>
        </w:numPr>
        <w:spacing w:line="360" w:lineRule="auto"/>
      </w:pPr>
      <w:r>
        <w:t>Zasilanie: 230 VAC, 50 Hz</w:t>
      </w:r>
    </w:p>
    <w:p w14:paraId="06386586" w14:textId="77777777" w:rsidR="006902B7" w:rsidRDefault="006902B7" w:rsidP="006902B7">
      <w:pPr>
        <w:pStyle w:val="Bezodstpw"/>
        <w:numPr>
          <w:ilvl w:val="0"/>
          <w:numId w:val="30"/>
        </w:numPr>
        <w:spacing w:line="360" w:lineRule="auto"/>
      </w:pPr>
      <w:r>
        <w:t>Mikroprocesorowy sterownik z regulatorem PID</w:t>
      </w:r>
    </w:p>
    <w:p w14:paraId="3C9B78A2" w14:textId="77777777" w:rsidR="006902B7" w:rsidRDefault="006902B7" w:rsidP="006902B7">
      <w:pPr>
        <w:pStyle w:val="Bezodstpw"/>
        <w:numPr>
          <w:ilvl w:val="0"/>
          <w:numId w:val="30"/>
        </w:numPr>
        <w:spacing w:line="360" w:lineRule="auto"/>
      </w:pPr>
      <w:r>
        <w:lastRenderedPageBreak/>
        <w:t>Zbiornik izolowany termicznie</w:t>
      </w:r>
    </w:p>
    <w:p w14:paraId="336FA61C" w14:textId="77777777" w:rsidR="006902B7" w:rsidRDefault="006902B7" w:rsidP="006902B7">
      <w:pPr>
        <w:pStyle w:val="Bezodstpw"/>
        <w:numPr>
          <w:ilvl w:val="0"/>
          <w:numId w:val="30"/>
        </w:numPr>
        <w:spacing w:line="360" w:lineRule="auto"/>
      </w:pPr>
      <w:r>
        <w:t>Zbiornik wewnątrz wykonany ze stali nierdzewnej, na zewnątrz ze stali malowanej proszkowo</w:t>
      </w:r>
    </w:p>
    <w:p w14:paraId="5D44500B" w14:textId="77777777" w:rsidR="006902B7" w:rsidRDefault="006902B7" w:rsidP="006902B7">
      <w:pPr>
        <w:pStyle w:val="Bezodstpw"/>
        <w:numPr>
          <w:ilvl w:val="0"/>
          <w:numId w:val="30"/>
        </w:numPr>
        <w:spacing w:line="360" w:lineRule="auto"/>
      </w:pPr>
      <w:r>
        <w:t>Okienko inspekcyjne w zbiorniku</w:t>
      </w:r>
    </w:p>
    <w:p w14:paraId="20BFA7F7" w14:textId="77777777" w:rsidR="006902B7" w:rsidRDefault="006902B7" w:rsidP="006902B7">
      <w:pPr>
        <w:pStyle w:val="Bezodstpw"/>
        <w:numPr>
          <w:ilvl w:val="0"/>
          <w:numId w:val="30"/>
        </w:numPr>
        <w:spacing w:line="360" w:lineRule="auto"/>
      </w:pPr>
      <w:r>
        <w:t>Filtr na wylocie powietrza ze zbiornika</w:t>
      </w:r>
    </w:p>
    <w:p w14:paraId="739B6CC5" w14:textId="77777777" w:rsidR="006902B7" w:rsidRDefault="006902B7" w:rsidP="006902B7">
      <w:pPr>
        <w:pStyle w:val="Bezodstpw"/>
        <w:numPr>
          <w:ilvl w:val="0"/>
          <w:numId w:val="30"/>
        </w:numPr>
        <w:spacing w:line="360" w:lineRule="auto"/>
      </w:pPr>
      <w:r>
        <w:t>Manualna zasuwa odcinająca dopływ materiału</w:t>
      </w:r>
    </w:p>
    <w:p w14:paraId="2CA8AAB1" w14:textId="77777777" w:rsidR="006902B7" w:rsidRDefault="006902B7" w:rsidP="006902B7">
      <w:pPr>
        <w:pStyle w:val="Bezodstpw"/>
        <w:numPr>
          <w:ilvl w:val="0"/>
          <w:numId w:val="30"/>
        </w:numPr>
        <w:spacing w:line="360" w:lineRule="auto"/>
      </w:pPr>
      <w:r>
        <w:t>Zawór spustowy</w:t>
      </w:r>
    </w:p>
    <w:p w14:paraId="5DA91C25" w14:textId="6E5F81D4" w:rsidR="006902B7" w:rsidRDefault="00AD19A8" w:rsidP="006902B7">
      <w:pPr>
        <w:pStyle w:val="Bezodstpw"/>
        <w:spacing w:line="360" w:lineRule="auto"/>
        <w:rPr>
          <w:u w:val="single"/>
        </w:rPr>
      </w:pPr>
      <w:r w:rsidRPr="00AD19A8">
        <w:rPr>
          <w:u w:val="single"/>
        </w:rPr>
        <w:t xml:space="preserve">Część 8 </w:t>
      </w:r>
      <w:r w:rsidR="002D6CAA">
        <w:rPr>
          <w:u w:val="single"/>
        </w:rPr>
        <w:t>–</w:t>
      </w:r>
      <w:r w:rsidR="006902B7" w:rsidRPr="00AD19A8">
        <w:rPr>
          <w:u w:val="single"/>
        </w:rPr>
        <w:t xml:space="preserve"> Twardościomierze Shore A/D:</w:t>
      </w:r>
    </w:p>
    <w:p w14:paraId="4F9020B2" w14:textId="09420767" w:rsidR="002D6CAA" w:rsidRPr="002D6CAA" w:rsidRDefault="002D6CAA" w:rsidP="002D6CAA">
      <w:pPr>
        <w:pStyle w:val="Bezodstpw"/>
        <w:numPr>
          <w:ilvl w:val="0"/>
          <w:numId w:val="32"/>
        </w:numPr>
        <w:spacing w:line="360" w:lineRule="auto"/>
      </w:pPr>
      <w:r w:rsidRPr="002D6CAA">
        <w:t>2 twardościomierze - jeden Sha, drugi ShD, lub jeden przyrząd z dwoma skalami ShA i Shd</w:t>
      </w:r>
    </w:p>
    <w:p w14:paraId="3BA99B19" w14:textId="77777777" w:rsidR="006902B7" w:rsidRDefault="006902B7" w:rsidP="006902B7">
      <w:pPr>
        <w:pStyle w:val="Bezodstpw"/>
        <w:numPr>
          <w:ilvl w:val="0"/>
          <w:numId w:val="31"/>
        </w:numPr>
        <w:spacing w:line="360" w:lineRule="auto"/>
      </w:pPr>
      <w:r>
        <w:t>zgodność z normą PN-ISO 868</w:t>
      </w:r>
    </w:p>
    <w:p w14:paraId="74AFD7E2" w14:textId="77777777" w:rsidR="006902B7" w:rsidRDefault="006902B7" w:rsidP="006902B7">
      <w:pPr>
        <w:pStyle w:val="Bezodstpw"/>
        <w:numPr>
          <w:ilvl w:val="0"/>
          <w:numId w:val="31"/>
        </w:numPr>
        <w:spacing w:line="360" w:lineRule="auto"/>
      </w:pPr>
      <w:r>
        <w:t>skala Shore’a A; - skala Shore’a D</w:t>
      </w:r>
    </w:p>
    <w:p w14:paraId="18F9F616" w14:textId="77777777" w:rsidR="006902B7" w:rsidRDefault="006902B7" w:rsidP="006902B7">
      <w:pPr>
        <w:pStyle w:val="Bezodstpw"/>
        <w:numPr>
          <w:ilvl w:val="0"/>
          <w:numId w:val="31"/>
        </w:numPr>
        <w:spacing w:line="360" w:lineRule="auto"/>
      </w:pPr>
      <w:r>
        <w:t>statyw do umieszczania próbek i wykonywania pomiarów</w:t>
      </w:r>
    </w:p>
    <w:p w14:paraId="48625C92" w14:textId="77777777" w:rsidR="006902B7" w:rsidRDefault="006902B7" w:rsidP="006902B7">
      <w:pPr>
        <w:pStyle w:val="Bezodstpw"/>
        <w:numPr>
          <w:ilvl w:val="0"/>
          <w:numId w:val="31"/>
        </w:numPr>
        <w:spacing w:line="360" w:lineRule="auto"/>
      </w:pPr>
      <w:r>
        <w:t>wskazania twardościomierza mechaniczne lub elektroniczne</w:t>
      </w:r>
    </w:p>
    <w:p w14:paraId="1159C721" w14:textId="3C38E8F9" w:rsidR="006902B7" w:rsidRDefault="006902B7" w:rsidP="002F65B1">
      <w:pPr>
        <w:spacing w:after="0" w:line="240" w:lineRule="auto"/>
        <w:rPr>
          <w:rFonts w:eastAsia="Calibri" w:cstheme="minorHAnsi"/>
          <w:color w:val="000000" w:themeColor="text1"/>
        </w:rPr>
      </w:pPr>
    </w:p>
    <w:p w14:paraId="6E4E63D5" w14:textId="77777777" w:rsidR="006902B7" w:rsidRPr="00104752" w:rsidRDefault="006902B7" w:rsidP="002F65B1">
      <w:pPr>
        <w:spacing w:after="0" w:line="240" w:lineRule="auto"/>
        <w:rPr>
          <w:rFonts w:eastAsia="Calibri" w:cstheme="minorHAnsi"/>
          <w:color w:val="000000" w:themeColor="text1"/>
        </w:rPr>
      </w:pPr>
    </w:p>
    <w:p w14:paraId="34074AF1" w14:textId="79907A28" w:rsidR="00A867F7" w:rsidRPr="00104752" w:rsidRDefault="00A867F7" w:rsidP="00F11EB2">
      <w:pPr>
        <w:rPr>
          <w:b/>
          <w:color w:val="000000" w:themeColor="text1"/>
        </w:rPr>
      </w:pPr>
      <w:r w:rsidRPr="00104752">
        <w:rPr>
          <w:b/>
          <w:color w:val="000000" w:themeColor="text1"/>
        </w:rPr>
        <w:t>Kod</w:t>
      </w:r>
      <w:r w:rsidR="00051B50" w:rsidRPr="00104752">
        <w:rPr>
          <w:b/>
          <w:color w:val="000000" w:themeColor="text1"/>
        </w:rPr>
        <w:t>y</w:t>
      </w:r>
      <w:r w:rsidRPr="00104752">
        <w:rPr>
          <w:b/>
          <w:color w:val="000000" w:themeColor="text1"/>
        </w:rPr>
        <w:t xml:space="preserve"> CPV</w:t>
      </w:r>
    </w:p>
    <w:p w14:paraId="11603659" w14:textId="77777777" w:rsidR="00AD19A8" w:rsidRDefault="00AD19A8" w:rsidP="00A867F7">
      <w:pPr>
        <w:pStyle w:val="Nagwek2"/>
        <w:spacing w:before="240" w:beforeAutospacing="0"/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2"/>
          <w:szCs w:val="22"/>
          <w:lang w:eastAsia="en-US"/>
        </w:rPr>
      </w:pPr>
      <w:r w:rsidRPr="00AD19A8"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2"/>
          <w:szCs w:val="22"/>
          <w:lang w:eastAsia="en-US"/>
        </w:rPr>
        <w:t xml:space="preserve">38000000-5 Sprzęt laboratoryjny, optyczny i precyzyjny (z wyjątkiem szklanego) </w:t>
      </w:r>
    </w:p>
    <w:p w14:paraId="4D2E1EEA" w14:textId="458EC674" w:rsidR="00A867F7" w:rsidRPr="00104752" w:rsidRDefault="00A867F7" w:rsidP="00A867F7">
      <w:pPr>
        <w:pStyle w:val="Nagwek2"/>
        <w:spacing w:before="240" w:beforeAutospacing="0"/>
        <w:rPr>
          <w:rFonts w:asciiTheme="minorHAnsi" w:hAnsiTheme="minorHAnsi"/>
          <w:color w:val="000000" w:themeColor="text1"/>
          <w:sz w:val="32"/>
        </w:rPr>
      </w:pPr>
      <w:r w:rsidRPr="00104752">
        <w:rPr>
          <w:rFonts w:asciiTheme="minorHAnsi" w:hAnsiTheme="minorHAnsi"/>
          <w:color w:val="000000" w:themeColor="text1"/>
          <w:sz w:val="32"/>
        </w:rPr>
        <w:t>Warunki udziału w postępowaniu</w:t>
      </w:r>
    </w:p>
    <w:p w14:paraId="3F1027C2" w14:textId="77777777" w:rsidR="00114DB9" w:rsidRPr="00104752" w:rsidRDefault="00114DB9" w:rsidP="00114DB9">
      <w:pPr>
        <w:rPr>
          <w:b/>
          <w:color w:val="000000" w:themeColor="text1"/>
        </w:rPr>
      </w:pPr>
      <w:r w:rsidRPr="00104752">
        <w:rPr>
          <w:b/>
          <w:color w:val="000000" w:themeColor="text1"/>
        </w:rPr>
        <w:t>Lista dokumentów/oświadczeń wymaganych od Wykonawcy</w:t>
      </w:r>
    </w:p>
    <w:p w14:paraId="64EEBD4D" w14:textId="69D2161D" w:rsidR="00114DB9" w:rsidRPr="00104752" w:rsidRDefault="00114DB9" w:rsidP="00114DB9">
      <w:pPr>
        <w:rPr>
          <w:bCs/>
          <w:color w:val="000000" w:themeColor="text1"/>
        </w:rPr>
      </w:pPr>
      <w:r w:rsidRPr="00104752">
        <w:rPr>
          <w:bCs/>
          <w:color w:val="000000" w:themeColor="text1"/>
        </w:rPr>
        <w:t>Formularz ofertowy</w:t>
      </w:r>
    </w:p>
    <w:p w14:paraId="274077B4" w14:textId="4DBCF423" w:rsidR="00A867F7" w:rsidRPr="00104752" w:rsidRDefault="00A867F7" w:rsidP="00F11EB2">
      <w:pPr>
        <w:rPr>
          <w:b/>
          <w:color w:val="000000" w:themeColor="text1"/>
        </w:rPr>
      </w:pPr>
      <w:r w:rsidRPr="00104752">
        <w:rPr>
          <w:b/>
          <w:color w:val="000000" w:themeColor="text1"/>
        </w:rPr>
        <w:t>Dodatkowe warunki</w:t>
      </w:r>
    </w:p>
    <w:p w14:paraId="53CA48F5" w14:textId="77777777" w:rsidR="00051B50" w:rsidRPr="00104752" w:rsidRDefault="00051B50" w:rsidP="00114DB9">
      <w:pPr>
        <w:spacing w:after="0"/>
        <w:jc w:val="both"/>
        <w:rPr>
          <w:color w:val="000000" w:themeColor="text1"/>
        </w:rPr>
      </w:pPr>
      <w:r w:rsidRPr="00104752">
        <w:rPr>
          <w:color w:val="000000" w:themeColor="text1"/>
        </w:rPr>
        <w:t>Ofertę należy złożyć na formularzu ofertowym załączonym do niniejszego zapytania ofertowego, stanowiącym załącznik nr 1.</w:t>
      </w:r>
    </w:p>
    <w:p w14:paraId="125DD0E6" w14:textId="26CCDB53" w:rsidR="00051B50" w:rsidRPr="00104752" w:rsidRDefault="00051B50" w:rsidP="00114DB9">
      <w:pPr>
        <w:spacing w:after="0"/>
        <w:jc w:val="both"/>
        <w:rPr>
          <w:color w:val="000000" w:themeColor="text1"/>
        </w:rPr>
      </w:pPr>
      <w:r w:rsidRPr="00104752">
        <w:rPr>
          <w:color w:val="000000" w:themeColor="text1"/>
        </w:rPr>
        <w:t>Oferta może być przekazana pocztą elektroniczną na adres e-mail wskazany w punkcie „</w:t>
      </w:r>
      <w:r w:rsidR="00114DB9" w:rsidRPr="00104752">
        <w:rPr>
          <w:color w:val="000000" w:themeColor="text1"/>
        </w:rPr>
        <w:t>Osoby do kontaktu</w:t>
      </w:r>
      <w:r w:rsidRPr="00104752">
        <w:rPr>
          <w:color w:val="000000" w:themeColor="text1"/>
        </w:rPr>
        <w:t>”, osobiście w siedzibie Zamawiającego lub pocztą tradycyjną/kurierską na adres Zamawiającego wskazany w niniejszym zapytaniu ofertowym.</w:t>
      </w:r>
    </w:p>
    <w:p w14:paraId="3423BEA1" w14:textId="77777777" w:rsidR="00051B50" w:rsidRPr="00104752" w:rsidRDefault="00051B50" w:rsidP="00114DB9">
      <w:pPr>
        <w:spacing w:after="0"/>
        <w:jc w:val="both"/>
        <w:rPr>
          <w:color w:val="000000" w:themeColor="text1"/>
        </w:rPr>
      </w:pPr>
      <w:r w:rsidRPr="00104752">
        <w:rPr>
          <w:color w:val="000000" w:themeColor="text1"/>
        </w:rPr>
        <w:t>Oferty należy składać do końca dnia wskazanego w punkcie „Termin składania ofert”. Oferta złożona po terminie nie podlega weryfikacji przez Zamawiającego. W przypadku składania ofert drogą pocztową lub pocztą kurierską za termin złożenia przyjęty będzie dzień otrzymania oferty przez Zamawiającego.</w:t>
      </w:r>
    </w:p>
    <w:p w14:paraId="5A54ED5F" w14:textId="77777777" w:rsidR="00051B50" w:rsidRPr="00104752" w:rsidRDefault="00051B50" w:rsidP="00114DB9">
      <w:pPr>
        <w:spacing w:after="0"/>
        <w:jc w:val="both"/>
        <w:rPr>
          <w:color w:val="000000" w:themeColor="text1"/>
        </w:rPr>
      </w:pPr>
      <w:r w:rsidRPr="00104752">
        <w:rPr>
          <w:color w:val="000000" w:themeColor="text1"/>
        </w:rPr>
        <w:t>Oferty niekompletne lub niezgodne z opisem przedmiotu zamówienia, co do których oferent nie udzielił odpowiednich wyjaśnień, nie będą rozpatrywane.</w:t>
      </w:r>
    </w:p>
    <w:p w14:paraId="072328E9" w14:textId="4D54FEBB" w:rsidR="00051B50" w:rsidRPr="00104752" w:rsidRDefault="00051B50" w:rsidP="00114DB9">
      <w:pPr>
        <w:spacing w:after="0"/>
        <w:jc w:val="both"/>
        <w:rPr>
          <w:color w:val="000000" w:themeColor="text1"/>
        </w:rPr>
      </w:pPr>
      <w:r w:rsidRPr="00104752">
        <w:rPr>
          <w:color w:val="000000" w:themeColor="text1"/>
        </w:rPr>
        <w:t>Oferta musi być podpisana przez osobę występującą w imieniu Oferenta (nie musi to być osoba uprawniona do reprezentacji Oferenta wg dokumentu rejestrowego. Osobą występującą w imieniu Oferenta może być pracownik firmy).</w:t>
      </w:r>
    </w:p>
    <w:p w14:paraId="6AE52C7D" w14:textId="77777777" w:rsidR="00051B50" w:rsidRPr="00104752" w:rsidRDefault="00051B50" w:rsidP="00114DB9">
      <w:pPr>
        <w:spacing w:after="0"/>
        <w:jc w:val="both"/>
        <w:rPr>
          <w:color w:val="000000" w:themeColor="text1"/>
        </w:rPr>
      </w:pPr>
      <w:r w:rsidRPr="00104752">
        <w:rPr>
          <w:color w:val="000000" w:themeColor="text1"/>
        </w:rPr>
        <w:t xml:space="preserve">Oferent związany jest ofertą przez okres 60 dni od dnia upływu terminu składania ofert lub w przypadku wyboru Oferenta do czasu podpisania Umowy na wykonanie zadania. </w:t>
      </w:r>
    </w:p>
    <w:p w14:paraId="74E899F0" w14:textId="77777777" w:rsidR="00051B50" w:rsidRPr="00104752" w:rsidRDefault="00051B50" w:rsidP="00114DB9">
      <w:pPr>
        <w:spacing w:after="0"/>
        <w:jc w:val="both"/>
        <w:rPr>
          <w:color w:val="000000" w:themeColor="text1"/>
        </w:rPr>
      </w:pPr>
      <w:r w:rsidRPr="00104752">
        <w:rPr>
          <w:color w:val="000000" w:themeColor="text1"/>
        </w:rPr>
        <w:t xml:space="preserve">Zamawiający zastrzega sobie prawo do odwołania lub unieważnienia postępowania ofertowego w dowolnym terminie (również po upływie terminu składania ofert) bez podania przyczyny. W toku badania i oceny ofert Zamawiający może wnioskować o udzielenie wszelkich wyjaśnień i przesłanie dodatkowych informacji dotyczących treści złożonych ofert, jak również wyznaczyć oferentowi </w:t>
      </w:r>
      <w:r w:rsidRPr="00104752">
        <w:rPr>
          <w:color w:val="000000" w:themeColor="text1"/>
        </w:rPr>
        <w:lastRenderedPageBreak/>
        <w:t>nieprzekraczalny termin udzielenia wyjaśnień i dodatkowych informacji (odpowiedzi), pod rygorem pozostawienia oferty bez rozpatrzenia.</w:t>
      </w:r>
    </w:p>
    <w:p w14:paraId="1A6686FF" w14:textId="03470A21" w:rsidR="00051B50" w:rsidRPr="00104752" w:rsidRDefault="00051B50" w:rsidP="00114DB9">
      <w:pPr>
        <w:spacing w:after="0"/>
        <w:jc w:val="both"/>
        <w:rPr>
          <w:color w:val="000000" w:themeColor="text1"/>
        </w:rPr>
      </w:pPr>
      <w:r w:rsidRPr="00104752">
        <w:rPr>
          <w:color w:val="000000" w:themeColor="text1"/>
        </w:rPr>
        <w:t>Oferenci są uprawnieni do składania zapytań do treści niniejszego zapytania ofertowego. Zamawiający zastrzega sobie prawo nieudzielenia odpowiedzi na zadane przez oferenta pytania jeśli wpłynęły one do Zamawiającego w ostatnim dniu składania ofert.</w:t>
      </w:r>
    </w:p>
    <w:p w14:paraId="26A460B7" w14:textId="77777777" w:rsidR="00114DB9" w:rsidRPr="00104752" w:rsidRDefault="00114DB9" w:rsidP="00114DB9">
      <w:pPr>
        <w:spacing w:after="0"/>
        <w:jc w:val="both"/>
        <w:rPr>
          <w:color w:val="000000" w:themeColor="text1"/>
        </w:rPr>
      </w:pPr>
    </w:p>
    <w:p w14:paraId="3A780A9A" w14:textId="255D53B8" w:rsidR="009D17CD" w:rsidRPr="00104752" w:rsidRDefault="00A867F7" w:rsidP="00F11EB2">
      <w:pPr>
        <w:rPr>
          <w:b/>
          <w:color w:val="000000" w:themeColor="text1"/>
        </w:rPr>
      </w:pPr>
      <w:r w:rsidRPr="00104752">
        <w:rPr>
          <w:b/>
          <w:color w:val="000000" w:themeColor="text1"/>
        </w:rPr>
        <w:t>Warunki zmiany umowy</w:t>
      </w:r>
    </w:p>
    <w:p w14:paraId="2A3B8A04" w14:textId="6E853544" w:rsidR="009D17CD" w:rsidRPr="00104752" w:rsidRDefault="009D17CD" w:rsidP="0081250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jc w:val="both"/>
        <w:rPr>
          <w:rFonts w:ascii="Calibri" w:eastAsia="Calibri" w:hAnsi="Calibri" w:cs="Calibri"/>
          <w:color w:val="000000" w:themeColor="text1"/>
          <w:kern w:val="3"/>
          <w:u w:color="000000"/>
          <w:bdr w:val="nil"/>
          <w:lang w:eastAsia="pl-PL"/>
        </w:rPr>
      </w:pPr>
      <w:r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t>Zamawiający przewiduje możliwość wprowadzenia istotnych zmian w treści umowy w sprawie</w:t>
      </w:r>
      <w:r w:rsidR="00812503"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t xml:space="preserve"> </w:t>
      </w:r>
      <w:r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t>zamówienia na następujących warunkach:</w:t>
      </w:r>
    </w:p>
    <w:p w14:paraId="492A8DA6" w14:textId="77777777" w:rsidR="009D17CD" w:rsidRPr="00104752" w:rsidRDefault="009D17CD" w:rsidP="009D17C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 w:hanging="425"/>
        <w:jc w:val="both"/>
        <w:rPr>
          <w:rFonts w:ascii="Calibri" w:eastAsia="Calibri" w:hAnsi="Calibri" w:cs="Calibri"/>
          <w:color w:val="000000" w:themeColor="text1"/>
          <w:kern w:val="3"/>
          <w:u w:color="000000"/>
          <w:bdr w:val="nil"/>
          <w:lang w:eastAsia="pl-PL"/>
        </w:rPr>
      </w:pPr>
      <w:r w:rsidRPr="00104752">
        <w:rPr>
          <w:rFonts w:ascii="Calibri" w:eastAsia="Calibri" w:hAnsi="Calibri" w:cs="Calibri"/>
          <w:color w:val="000000" w:themeColor="text1"/>
          <w:kern w:val="3"/>
          <w:u w:color="000000"/>
          <w:bdr w:val="nil"/>
          <w:lang w:eastAsia="pl-PL"/>
        </w:rPr>
        <w:t xml:space="preserve">przesunięcia terminu wykonania przedmiotu zamówienia wraz ze skutkami wprowadzenia takiej zmiany, jeżeli z przyczyn, których nie można było przewidzieć w chwili zawarcia umowy w sprawie zamówienia, nie jest możliwe dotrzymanie pierwotnego terminu wykonania przedmiotu zamówienia; </w:t>
      </w:r>
    </w:p>
    <w:p w14:paraId="0088FD1D" w14:textId="77777777" w:rsidR="009D17CD" w:rsidRPr="00104752" w:rsidRDefault="009D17CD" w:rsidP="009D17C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 w:hanging="425"/>
        <w:jc w:val="both"/>
        <w:rPr>
          <w:rFonts w:ascii="Calibri" w:eastAsia="Calibri" w:hAnsi="Calibri" w:cs="Calibri"/>
          <w:color w:val="000000" w:themeColor="text1"/>
          <w:kern w:val="3"/>
          <w:u w:color="000000"/>
          <w:bdr w:val="nil"/>
          <w:lang w:eastAsia="pl-PL"/>
        </w:rPr>
      </w:pPr>
      <w:r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t>przesunięcia terminu wykonania przedmiotu zamówienia z przyczyn leżących</w:t>
      </w:r>
      <w:r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br/>
        <w:t xml:space="preserve">po stronie Zamawiającego </w:t>
      </w:r>
      <w:r w:rsidRPr="00104752">
        <w:rPr>
          <w:rFonts w:ascii="Calibri" w:eastAsia="Calibri" w:hAnsi="Calibri" w:cs="Calibri"/>
          <w:color w:val="000000" w:themeColor="text1"/>
          <w:kern w:val="3"/>
          <w:u w:color="000000"/>
          <w:bdr w:val="nil"/>
          <w:lang w:eastAsia="pl-PL"/>
        </w:rPr>
        <w:t>wraz ze skutkami wprowadzenia takiej zmiany</w:t>
      </w:r>
      <w:r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t>;</w:t>
      </w:r>
    </w:p>
    <w:p w14:paraId="2262F2EA" w14:textId="77777777" w:rsidR="009D17CD" w:rsidRPr="00104752" w:rsidRDefault="009D17CD" w:rsidP="009D17C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 w:hanging="425"/>
        <w:jc w:val="both"/>
        <w:rPr>
          <w:rFonts w:ascii="Calibri" w:eastAsia="Calibri" w:hAnsi="Calibri" w:cs="Calibri"/>
          <w:color w:val="000000" w:themeColor="text1"/>
          <w:kern w:val="3"/>
          <w:u w:color="000000"/>
          <w:bdr w:val="nil"/>
          <w:lang w:eastAsia="pl-PL"/>
        </w:rPr>
      </w:pPr>
      <w:r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t>gdy zaistnieją nieprzewidziane okoliczności, tzn. okoliczności, których przy zachowaniu należytej staranności nie można było przewidzieć, zmiany będą konieczne, gdyż bez ich dokonania świadczenie wchodzące w zakres przedmiotu zamówienia nie będzie mogło być zrealizowane, bądź nie będzie mógł zostać osiągnięty cel, dla którego miało być wykonywane; w takim przypadku Zamawiający i wykonawca mogą określić zmieniony sposób osiągnięcia rezultatu będącego przedmiotem danego świadczenia;</w:t>
      </w:r>
    </w:p>
    <w:p w14:paraId="490DC962" w14:textId="77777777" w:rsidR="009D17CD" w:rsidRPr="00104752" w:rsidRDefault="009D17CD" w:rsidP="009D17C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 w:hanging="425"/>
        <w:jc w:val="both"/>
        <w:rPr>
          <w:rFonts w:ascii="Calibri" w:eastAsia="Calibri" w:hAnsi="Calibri" w:cs="Calibri"/>
          <w:color w:val="000000" w:themeColor="text1"/>
          <w:kern w:val="3"/>
          <w:u w:color="000000"/>
          <w:bdr w:val="nil"/>
          <w:lang w:eastAsia="pl-PL"/>
        </w:rPr>
      </w:pPr>
      <w:r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t xml:space="preserve">w sytuacji, gdy rezultat będący przedmiotem danego świadczenia wchodzącego </w:t>
      </w:r>
      <w:r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br/>
        <w:t>w zakres przedmiotu zamówienia będzie mógł być wykonany szybciej, bardziej efektywnie, mniejszym nakładem sił i środków bądź przy zastosowaniu rozwiązań korzystniejszych dla Zamawiającego z punktu widzenia kosztów wykonania przedmiotu zamówienia, kosztów eksploatacji, niezawodności w okresie eksploatacji lub możliwości rozwoju; w takim przypadku Zamawiający i wykonawca mogą określić zmieniony sposób osiągnięcia rezultatu będącego przedmiotem danego świadczenia;</w:t>
      </w:r>
    </w:p>
    <w:p w14:paraId="30F399CB" w14:textId="77777777" w:rsidR="009D17CD" w:rsidRPr="00104752" w:rsidRDefault="009D17CD" w:rsidP="009D17C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 w:hanging="425"/>
        <w:jc w:val="both"/>
        <w:rPr>
          <w:rFonts w:ascii="Calibri" w:eastAsia="Calibri" w:hAnsi="Calibri" w:cs="Calibri"/>
          <w:color w:val="000000" w:themeColor="text1"/>
          <w:kern w:val="3"/>
          <w:u w:color="000000"/>
          <w:bdr w:val="nil"/>
          <w:lang w:eastAsia="pl-PL"/>
        </w:rPr>
      </w:pPr>
      <w:r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t>powstania nadzwyczajnych okoliczności (nie będących "siłą wyższą"), grożących rażącą stratą w związku z wykonaniem przedmiotu zamówienia, niezależnych od Zamawiającego i wykonawcy, których nie przewidzieli oni przy zawarciu umowy w sprawie zamówienia; w takim przypadku Zamawiający i wykonawca mogą określić zmieniony sposób osiągnięcia rezultatu będącego przedmiotem danego świadczenia wchodzącego w zakres przedmiotu zamówienia celem uniknięcia rażącej straty przy wykonaniu przedmiotu zamówienia;</w:t>
      </w:r>
    </w:p>
    <w:p w14:paraId="0C5FD32C" w14:textId="0B1FE70B" w:rsidR="009D17CD" w:rsidRPr="00104752" w:rsidRDefault="009D17CD" w:rsidP="009D17C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 w:hanging="425"/>
        <w:jc w:val="both"/>
        <w:rPr>
          <w:rFonts w:ascii="Calibri" w:eastAsia="Calibri" w:hAnsi="Calibri" w:cs="Calibri"/>
          <w:color w:val="000000" w:themeColor="text1"/>
          <w:kern w:val="3"/>
          <w:u w:color="000000"/>
          <w:bdr w:val="nil"/>
          <w:lang w:eastAsia="pl-PL"/>
        </w:rPr>
      </w:pPr>
      <w:r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t>wprowadzenia lub zmiany regulacji prawnych lub regulacji dotyczących zasad dofinansowania projektu wprowadzonych w życie po dniu zawarcia umowy w sprawie zamówienia; w takim przypadku Zamawiający i wykonawca mogą określić zmieniony sposób osiągnięcia rezultatu będącego przedmiotem danego świadczenia wchodzącego w zakres przedmiotu zamówienia celem dostosowania go do zmienionego stanu prawnego;</w:t>
      </w:r>
    </w:p>
    <w:p w14:paraId="5334EAF7" w14:textId="77777777" w:rsidR="009D17CD" w:rsidRPr="00104752" w:rsidRDefault="009D17CD" w:rsidP="009D17C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 w:hanging="425"/>
        <w:jc w:val="both"/>
        <w:rPr>
          <w:rFonts w:ascii="Calibri" w:eastAsia="Calibri" w:hAnsi="Calibri" w:cs="Calibri"/>
          <w:color w:val="000000" w:themeColor="text1"/>
          <w:kern w:val="3"/>
          <w:u w:color="000000"/>
          <w:bdr w:val="nil"/>
          <w:lang w:eastAsia="pl-PL"/>
        </w:rPr>
      </w:pPr>
      <w:r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t>zaistnienia, po zawarciu umowy w sprawie zamówienia, przypadku siły wyższej, przez którą, na potrzeby niniejszego warunku, rozumieć należy jako zdarzenie zewnętrzne wobec łączącego Zamawiającego i wykonawcę stosunku prawnego:</w:t>
      </w:r>
    </w:p>
    <w:p w14:paraId="3026F779" w14:textId="55D6F24C" w:rsidR="009D17CD" w:rsidRPr="00104752" w:rsidRDefault="00F11EB2" w:rsidP="00F11EB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/>
        <w:jc w:val="both"/>
        <w:rPr>
          <w:rFonts w:ascii="Calibri" w:eastAsia="Calibri" w:hAnsi="Calibri" w:cs="Calibri"/>
          <w:color w:val="000000" w:themeColor="text1"/>
          <w:kern w:val="3"/>
          <w:u w:color="000000"/>
          <w:bdr w:val="nil"/>
          <w:lang w:eastAsia="pl-PL"/>
        </w:rPr>
      </w:pPr>
      <w:r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t xml:space="preserve">- </w:t>
      </w:r>
      <w:r w:rsidR="009D17CD"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t>charakterze od nich niezależnym,</w:t>
      </w:r>
    </w:p>
    <w:p w14:paraId="61F0AC74" w14:textId="303D1A64" w:rsidR="009D17CD" w:rsidRPr="00104752" w:rsidRDefault="00F11EB2" w:rsidP="00F11EB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/>
        <w:jc w:val="both"/>
        <w:rPr>
          <w:rFonts w:ascii="Calibri" w:eastAsia="Calibri" w:hAnsi="Calibri" w:cs="Calibri"/>
          <w:color w:val="000000" w:themeColor="text1"/>
          <w:kern w:val="3"/>
          <w:u w:color="000000"/>
          <w:bdr w:val="nil"/>
          <w:lang w:eastAsia="pl-PL"/>
        </w:rPr>
      </w:pPr>
      <w:r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t xml:space="preserve">- </w:t>
      </w:r>
      <w:r w:rsidR="009D17CD"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t>którego nie mogli przewidzieć przed zawarciem umowy w sprawie zamówienia,</w:t>
      </w:r>
    </w:p>
    <w:p w14:paraId="6914D3A0" w14:textId="75D225CD" w:rsidR="009D17CD" w:rsidRPr="00104752" w:rsidRDefault="00F11EB2" w:rsidP="00F11EB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/>
        <w:jc w:val="both"/>
        <w:rPr>
          <w:rFonts w:ascii="Calibri" w:eastAsia="Calibri" w:hAnsi="Calibri" w:cs="Calibri"/>
          <w:color w:val="000000" w:themeColor="text1"/>
          <w:kern w:val="3"/>
          <w:u w:color="000000"/>
          <w:bdr w:val="nil"/>
          <w:lang w:eastAsia="pl-PL"/>
        </w:rPr>
      </w:pPr>
      <w:r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lastRenderedPageBreak/>
        <w:t xml:space="preserve">- </w:t>
      </w:r>
      <w:r w:rsidR="009D17CD"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t>którego nie można uniknąć, ani któremu nie mogli zapobiec przy zachowaniu należytej staranności,</w:t>
      </w:r>
    </w:p>
    <w:p w14:paraId="5F079A22" w14:textId="39B702E0" w:rsidR="009D17CD" w:rsidRPr="00104752" w:rsidRDefault="00F11EB2" w:rsidP="00F11EB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/>
        <w:jc w:val="both"/>
        <w:rPr>
          <w:rFonts w:ascii="Calibri" w:eastAsia="Calibri" w:hAnsi="Calibri" w:cs="Calibri"/>
          <w:color w:val="000000" w:themeColor="text1"/>
          <w:kern w:val="3"/>
          <w:u w:color="000000"/>
          <w:bdr w:val="nil"/>
          <w:lang w:eastAsia="pl-PL"/>
        </w:rPr>
      </w:pPr>
      <w:r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t xml:space="preserve">- </w:t>
      </w:r>
      <w:r w:rsidR="009D17CD"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t>której nie można przypisać Zamawiającemu lub wykonawcy.</w:t>
      </w:r>
    </w:p>
    <w:p w14:paraId="41B0F19A" w14:textId="02B2497B" w:rsidR="009D17CD" w:rsidRPr="00104752" w:rsidRDefault="009D17CD" w:rsidP="009D17C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/>
        <w:jc w:val="both"/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</w:pPr>
      <w:r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t xml:space="preserve">Za siłę wyższą uważać się będzie w szczególności: powódź, pożar i inne klęski żywiołowe, zamieszki, strajki, ataki terrorystyczne, działania wojenne, nagłe załamania warunków atmosferycznych, </w:t>
      </w:r>
      <w:r w:rsidR="00114DB9"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t xml:space="preserve">epidemie, </w:t>
      </w:r>
      <w:r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t xml:space="preserve">nagłe przerwy w dostawie energii elektrycznej, promieniowanie lub skażenia. </w:t>
      </w:r>
    </w:p>
    <w:p w14:paraId="3C318653" w14:textId="77777777" w:rsidR="009D17CD" w:rsidRPr="00104752" w:rsidRDefault="009D17CD" w:rsidP="009D17C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/>
        <w:jc w:val="both"/>
        <w:rPr>
          <w:rFonts w:ascii="Calibri" w:eastAsia="Calibri" w:hAnsi="Calibri" w:cs="Calibri"/>
          <w:color w:val="000000" w:themeColor="text1"/>
          <w:kern w:val="3"/>
          <w:u w:color="000000"/>
          <w:bdr w:val="nil"/>
          <w:lang w:eastAsia="pl-PL"/>
        </w:rPr>
      </w:pPr>
      <w:r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t>W takim przypadku termin wykonania przedmiotu zamówienia może zostać przesunięty o czas trwania siły wyższej oraz czas trwania jej następstw. W takim przypadku Zamawiający i wykonawca mogą również określić zmieniony sposób osiągnięcia rezultatu będącego przedmiotem danego świadczenia wchodzącego w zakres przedmiotu zamówienia celem dostosowania go do skutków wystąpienia siły wyższej.</w:t>
      </w:r>
    </w:p>
    <w:p w14:paraId="52FAEEC6" w14:textId="12533B97" w:rsidR="00A53F7D" w:rsidRPr="00104752" w:rsidRDefault="009D17CD" w:rsidP="0081250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jc w:val="both"/>
        <w:rPr>
          <w:color w:val="000000" w:themeColor="text1"/>
        </w:rPr>
      </w:pPr>
      <w:r w:rsidRPr="00104752">
        <w:rPr>
          <w:rFonts w:ascii="Calibri" w:eastAsia="Corbel" w:hAnsi="Calibri" w:cs="Corbel"/>
          <w:color w:val="000000" w:themeColor="text1"/>
          <w:bdr w:val="nil"/>
        </w:rPr>
        <w:t xml:space="preserve">Wskazane </w:t>
      </w:r>
      <w:r w:rsidR="009B0A68" w:rsidRPr="00104752">
        <w:rPr>
          <w:rFonts w:ascii="Calibri" w:eastAsia="Corbel" w:hAnsi="Calibri" w:cs="Corbel"/>
          <w:color w:val="000000" w:themeColor="text1"/>
          <w:bdr w:val="nil"/>
        </w:rPr>
        <w:t>powyżej</w:t>
      </w:r>
      <w:r w:rsidRPr="00104752">
        <w:rPr>
          <w:rFonts w:ascii="Calibri" w:eastAsia="Corbel" w:hAnsi="Calibri" w:cs="Corbel"/>
          <w:color w:val="000000" w:themeColor="text1"/>
          <w:bdr w:val="nil"/>
        </w:rPr>
        <w:t xml:space="preserve"> zmiany będą dokonywane na wniosek Zamawiającego lub wykonawcy, za zgodą obu stron, w formie aneksu do umowy w sprawie zamówienia sporządzonego na piśmie pod rygorem nieważności</w:t>
      </w:r>
      <w:r w:rsidR="00F11EB2" w:rsidRPr="00104752">
        <w:rPr>
          <w:rFonts w:ascii="Calibri" w:eastAsia="Corbel" w:hAnsi="Calibri" w:cs="Corbel"/>
          <w:color w:val="000000" w:themeColor="text1"/>
          <w:bdr w:val="nil"/>
        </w:rPr>
        <w:t>.</w:t>
      </w:r>
    </w:p>
    <w:p w14:paraId="5269ED88" w14:textId="77777777" w:rsidR="00A867F7" w:rsidRPr="00104752" w:rsidRDefault="00A867F7" w:rsidP="00A867F7">
      <w:pPr>
        <w:pStyle w:val="Nagwek2"/>
        <w:rPr>
          <w:rFonts w:asciiTheme="minorHAnsi" w:hAnsiTheme="minorHAnsi"/>
          <w:color w:val="000000" w:themeColor="text1"/>
          <w:sz w:val="32"/>
        </w:rPr>
      </w:pPr>
      <w:r w:rsidRPr="00104752">
        <w:rPr>
          <w:rFonts w:asciiTheme="minorHAnsi" w:hAnsiTheme="minorHAnsi"/>
          <w:color w:val="000000" w:themeColor="text1"/>
          <w:sz w:val="32"/>
        </w:rPr>
        <w:t>Ocena ofert</w:t>
      </w:r>
    </w:p>
    <w:p w14:paraId="44CA604F" w14:textId="5F0A3D40" w:rsidR="00A867F7" w:rsidRPr="00104752" w:rsidRDefault="00A867F7" w:rsidP="00812503">
      <w:pPr>
        <w:rPr>
          <w:b/>
          <w:color w:val="000000" w:themeColor="text1"/>
        </w:rPr>
      </w:pPr>
      <w:r w:rsidRPr="00104752">
        <w:rPr>
          <w:b/>
          <w:color w:val="000000" w:themeColor="text1"/>
        </w:rPr>
        <w:t>Kryteria oceny i opis sposobu przyznawania punktacji</w:t>
      </w:r>
    </w:p>
    <w:p w14:paraId="5C8710F9" w14:textId="34542C6E" w:rsidR="00C37B99" w:rsidRPr="00104752" w:rsidRDefault="00C37B99" w:rsidP="00C37B99">
      <w:pPr>
        <w:spacing w:after="0"/>
        <w:jc w:val="both"/>
        <w:rPr>
          <w:color w:val="000000" w:themeColor="text1"/>
        </w:rPr>
      </w:pPr>
      <w:r w:rsidRPr="00104752">
        <w:rPr>
          <w:color w:val="000000" w:themeColor="text1"/>
        </w:rPr>
        <w:t xml:space="preserve">Cena </w:t>
      </w:r>
      <w:r w:rsidR="00C83904" w:rsidRPr="00104752">
        <w:rPr>
          <w:color w:val="000000" w:themeColor="text1"/>
        </w:rPr>
        <w:t>netto</w:t>
      </w:r>
      <w:r w:rsidRPr="00104752">
        <w:rPr>
          <w:color w:val="000000" w:themeColor="text1"/>
        </w:rPr>
        <w:t xml:space="preserve"> (waga: 100 %)</w:t>
      </w:r>
    </w:p>
    <w:p w14:paraId="5C337BDC" w14:textId="51032F47" w:rsidR="00A867F7" w:rsidRDefault="00C37B99" w:rsidP="00D37A64">
      <w:pPr>
        <w:spacing w:after="0"/>
        <w:jc w:val="both"/>
        <w:rPr>
          <w:color w:val="000000" w:themeColor="text1"/>
        </w:rPr>
      </w:pPr>
      <w:r w:rsidRPr="00104752">
        <w:rPr>
          <w:color w:val="000000" w:themeColor="text1"/>
        </w:rPr>
        <w:t>W przypadku, gdy oferent poda cenę w walucie obcej, zostanie ona przeliczona na polskie złote po średnim kursie NBP z dnia publikacji zapytania ofertowego.</w:t>
      </w:r>
    </w:p>
    <w:p w14:paraId="0239A491" w14:textId="3584FDF7" w:rsidR="00036CF7" w:rsidRPr="00104752" w:rsidRDefault="00036CF7" w:rsidP="00D37A64">
      <w:pPr>
        <w:spacing w:after="0"/>
        <w:jc w:val="both"/>
        <w:rPr>
          <w:color w:val="000000" w:themeColor="text1"/>
        </w:rPr>
      </w:pPr>
      <w:r w:rsidRPr="00036CF7">
        <w:rPr>
          <w:color w:val="000000" w:themeColor="text1"/>
        </w:rPr>
        <w:t xml:space="preserve">Cena </w:t>
      </w:r>
      <w:r>
        <w:rPr>
          <w:color w:val="000000" w:themeColor="text1"/>
        </w:rPr>
        <w:t xml:space="preserve">może być podana </w:t>
      </w:r>
      <w:r w:rsidRPr="00036CF7">
        <w:rPr>
          <w:color w:val="000000" w:themeColor="text1"/>
        </w:rPr>
        <w:t>w EUR, USD lub PLN</w:t>
      </w:r>
      <w:r>
        <w:rPr>
          <w:color w:val="000000" w:themeColor="text1"/>
        </w:rPr>
        <w:t xml:space="preserve">. </w:t>
      </w:r>
      <w:r w:rsidRPr="00036CF7">
        <w:rPr>
          <w:color w:val="000000" w:themeColor="text1"/>
        </w:rPr>
        <w:t>Konsekwentnie umowa dostawy rozliczana będzie w walucie przyjętej w ofercie</w:t>
      </w:r>
      <w:r>
        <w:rPr>
          <w:color w:val="000000" w:themeColor="text1"/>
        </w:rPr>
        <w:t>.</w:t>
      </w:r>
    </w:p>
    <w:sectPr w:rsidR="00036CF7" w:rsidRPr="00104752" w:rsidSect="0003550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4025"/>
    <w:multiLevelType w:val="hybridMultilevel"/>
    <w:tmpl w:val="260E7042"/>
    <w:lvl w:ilvl="0" w:tplc="094C2920">
      <w:start w:val="1"/>
      <w:numFmt w:val="decimal"/>
      <w:lvlText w:val="%1."/>
      <w:lvlJc w:val="left"/>
      <w:pPr>
        <w:ind w:left="720" w:hanging="360"/>
      </w:pPr>
      <w:rPr>
        <w:rFonts w:eastAsia="Corbel" w:cs="Corbe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5DE9"/>
    <w:multiLevelType w:val="hybridMultilevel"/>
    <w:tmpl w:val="FB48928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0036728"/>
    <w:multiLevelType w:val="hybridMultilevel"/>
    <w:tmpl w:val="62908B1E"/>
    <w:lvl w:ilvl="0" w:tplc="36BE7BF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D5799"/>
    <w:multiLevelType w:val="hybridMultilevel"/>
    <w:tmpl w:val="87F07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B6738"/>
    <w:multiLevelType w:val="multilevel"/>
    <w:tmpl w:val="A5DEA144"/>
    <w:lvl w:ilvl="0">
      <w:numFmt w:val="decimal"/>
      <w:lvlText w:val=""/>
      <w:lvlJc w:val="left"/>
    </w:lvl>
    <w:lvl w:ilvl="1">
      <w:start w:val="1"/>
      <w:numFmt w:val="lowerLetter"/>
      <w:lvlText w:val="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81544"/>
    <w:multiLevelType w:val="hybridMultilevel"/>
    <w:tmpl w:val="2A6E11F4"/>
    <w:lvl w:ilvl="0" w:tplc="36BE7BF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F1DA2"/>
    <w:multiLevelType w:val="hybridMultilevel"/>
    <w:tmpl w:val="2780A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D3C67"/>
    <w:multiLevelType w:val="hybridMultilevel"/>
    <w:tmpl w:val="E7E4B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B227E"/>
    <w:multiLevelType w:val="hybridMultilevel"/>
    <w:tmpl w:val="B6A2DD38"/>
    <w:lvl w:ilvl="0" w:tplc="6CEE7314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01F88"/>
    <w:multiLevelType w:val="hybridMultilevel"/>
    <w:tmpl w:val="70EA4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43654"/>
    <w:multiLevelType w:val="hybridMultilevel"/>
    <w:tmpl w:val="C73839C6"/>
    <w:lvl w:ilvl="0" w:tplc="08783A9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10C16"/>
    <w:multiLevelType w:val="hybridMultilevel"/>
    <w:tmpl w:val="F6B04316"/>
    <w:lvl w:ilvl="0" w:tplc="1382C2C2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D29E9"/>
    <w:multiLevelType w:val="hybridMultilevel"/>
    <w:tmpl w:val="F69C40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07712D9"/>
    <w:multiLevelType w:val="hybridMultilevel"/>
    <w:tmpl w:val="BB88CF24"/>
    <w:lvl w:ilvl="0" w:tplc="04150015">
      <w:start w:val="1"/>
      <w:numFmt w:val="upp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623CC"/>
    <w:multiLevelType w:val="hybridMultilevel"/>
    <w:tmpl w:val="18AE3154"/>
    <w:lvl w:ilvl="0" w:tplc="04150013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87B33"/>
    <w:multiLevelType w:val="hybridMultilevel"/>
    <w:tmpl w:val="4AC83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423A6"/>
    <w:multiLevelType w:val="hybridMultilevel"/>
    <w:tmpl w:val="B46AE892"/>
    <w:lvl w:ilvl="0" w:tplc="D4D20BB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DDA1CF4"/>
    <w:multiLevelType w:val="hybridMultilevel"/>
    <w:tmpl w:val="B6A2DD38"/>
    <w:lvl w:ilvl="0" w:tplc="6CEE7314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17082"/>
    <w:multiLevelType w:val="hybridMultilevel"/>
    <w:tmpl w:val="DD14F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F568B"/>
    <w:multiLevelType w:val="hybridMultilevel"/>
    <w:tmpl w:val="0122C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D0A7B"/>
    <w:multiLevelType w:val="hybridMultilevel"/>
    <w:tmpl w:val="0DA83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95E55"/>
    <w:multiLevelType w:val="hybridMultilevel"/>
    <w:tmpl w:val="5A9693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57DEE"/>
    <w:multiLevelType w:val="hybridMultilevel"/>
    <w:tmpl w:val="D0B43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40B22"/>
    <w:multiLevelType w:val="hybridMultilevel"/>
    <w:tmpl w:val="E404107A"/>
    <w:lvl w:ilvl="0" w:tplc="344EDC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307751E"/>
    <w:multiLevelType w:val="hybridMultilevel"/>
    <w:tmpl w:val="B3008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A70B2"/>
    <w:multiLevelType w:val="hybridMultilevel"/>
    <w:tmpl w:val="4EC08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F3219"/>
    <w:multiLevelType w:val="hybridMultilevel"/>
    <w:tmpl w:val="2CF88C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FF04643"/>
    <w:multiLevelType w:val="hybridMultilevel"/>
    <w:tmpl w:val="A326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AE4EAB"/>
    <w:multiLevelType w:val="hybridMultilevel"/>
    <w:tmpl w:val="57142046"/>
    <w:lvl w:ilvl="0" w:tplc="D4D20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93021"/>
    <w:multiLevelType w:val="hybridMultilevel"/>
    <w:tmpl w:val="1D1AF272"/>
    <w:lvl w:ilvl="0" w:tplc="36BE7BF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96D96"/>
    <w:multiLevelType w:val="hybridMultilevel"/>
    <w:tmpl w:val="E546329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F165621"/>
    <w:multiLevelType w:val="hybridMultilevel"/>
    <w:tmpl w:val="529CC2A2"/>
    <w:lvl w:ilvl="0" w:tplc="36BE7BF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19580">
    <w:abstractNumId w:val="15"/>
  </w:num>
  <w:num w:numId="2" w16cid:durableId="947275777">
    <w:abstractNumId w:val="31"/>
  </w:num>
  <w:num w:numId="3" w16cid:durableId="1801798364">
    <w:abstractNumId w:val="29"/>
  </w:num>
  <w:num w:numId="4" w16cid:durableId="1885631937">
    <w:abstractNumId w:val="2"/>
  </w:num>
  <w:num w:numId="5" w16cid:durableId="1590581800">
    <w:abstractNumId w:val="5"/>
  </w:num>
  <w:num w:numId="6" w16cid:durableId="1387485389">
    <w:abstractNumId w:val="13"/>
  </w:num>
  <w:num w:numId="7" w16cid:durableId="1448967249">
    <w:abstractNumId w:val="21"/>
  </w:num>
  <w:num w:numId="8" w16cid:durableId="682980417">
    <w:abstractNumId w:val="11"/>
  </w:num>
  <w:num w:numId="9" w16cid:durableId="700979457">
    <w:abstractNumId w:val="14"/>
  </w:num>
  <w:num w:numId="10" w16cid:durableId="1356619986">
    <w:abstractNumId w:val="17"/>
  </w:num>
  <w:num w:numId="11" w16cid:durableId="484931163">
    <w:abstractNumId w:val="8"/>
  </w:num>
  <w:num w:numId="12" w16cid:durableId="99035585">
    <w:abstractNumId w:val="16"/>
  </w:num>
  <w:num w:numId="13" w16cid:durableId="1029526054">
    <w:abstractNumId w:val="4"/>
  </w:num>
  <w:num w:numId="14" w16cid:durableId="170683116">
    <w:abstractNumId w:val="0"/>
  </w:num>
  <w:num w:numId="15" w16cid:durableId="1021248233">
    <w:abstractNumId w:val="28"/>
  </w:num>
  <w:num w:numId="16" w16cid:durableId="295767046">
    <w:abstractNumId w:val="23"/>
  </w:num>
  <w:num w:numId="17" w16cid:durableId="664630460">
    <w:abstractNumId w:val="27"/>
  </w:num>
  <w:num w:numId="18" w16cid:durableId="1527644563">
    <w:abstractNumId w:val="7"/>
  </w:num>
  <w:num w:numId="19" w16cid:durableId="62291685">
    <w:abstractNumId w:val="19"/>
  </w:num>
  <w:num w:numId="20" w16cid:durableId="18236947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1991006">
    <w:abstractNumId w:val="9"/>
  </w:num>
  <w:num w:numId="22" w16cid:durableId="20018348">
    <w:abstractNumId w:val="20"/>
  </w:num>
  <w:num w:numId="23" w16cid:durableId="1403987003">
    <w:abstractNumId w:val="6"/>
  </w:num>
  <w:num w:numId="24" w16cid:durableId="386607080">
    <w:abstractNumId w:val="1"/>
  </w:num>
  <w:num w:numId="25" w16cid:durableId="520703176">
    <w:abstractNumId w:val="26"/>
  </w:num>
  <w:num w:numId="26" w16cid:durableId="1763794579">
    <w:abstractNumId w:val="12"/>
  </w:num>
  <w:num w:numId="27" w16cid:durableId="1764453843">
    <w:abstractNumId w:val="18"/>
  </w:num>
  <w:num w:numId="28" w16cid:durableId="411708442">
    <w:abstractNumId w:val="3"/>
  </w:num>
  <w:num w:numId="29" w16cid:durableId="721563009">
    <w:abstractNumId w:val="30"/>
  </w:num>
  <w:num w:numId="30" w16cid:durableId="1911378562">
    <w:abstractNumId w:val="22"/>
  </w:num>
  <w:num w:numId="31" w16cid:durableId="135228095">
    <w:abstractNumId w:val="24"/>
  </w:num>
  <w:num w:numId="32" w16cid:durableId="15964018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7F7"/>
    <w:rsid w:val="000044D5"/>
    <w:rsid w:val="00004F8D"/>
    <w:rsid w:val="000211DD"/>
    <w:rsid w:val="0003074F"/>
    <w:rsid w:val="00035503"/>
    <w:rsid w:val="00036CF7"/>
    <w:rsid w:val="00045ECC"/>
    <w:rsid w:val="00051B50"/>
    <w:rsid w:val="00060FAD"/>
    <w:rsid w:val="00061188"/>
    <w:rsid w:val="00067C27"/>
    <w:rsid w:val="000738E1"/>
    <w:rsid w:val="00074D26"/>
    <w:rsid w:val="000772C0"/>
    <w:rsid w:val="00082A21"/>
    <w:rsid w:val="00095F0B"/>
    <w:rsid w:val="000A4E5F"/>
    <w:rsid w:val="000B40C2"/>
    <w:rsid w:val="000C524B"/>
    <w:rsid w:val="000C7C94"/>
    <w:rsid w:val="000E0FA4"/>
    <w:rsid w:val="001003F2"/>
    <w:rsid w:val="00104752"/>
    <w:rsid w:val="001069F6"/>
    <w:rsid w:val="00111B96"/>
    <w:rsid w:val="001132E7"/>
    <w:rsid w:val="001144EA"/>
    <w:rsid w:val="00114DB9"/>
    <w:rsid w:val="0013327D"/>
    <w:rsid w:val="0013520B"/>
    <w:rsid w:val="00147013"/>
    <w:rsid w:val="00152601"/>
    <w:rsid w:val="001A2164"/>
    <w:rsid w:val="001A326C"/>
    <w:rsid w:val="001B7095"/>
    <w:rsid w:val="001E4D10"/>
    <w:rsid w:val="002124F6"/>
    <w:rsid w:val="0024160D"/>
    <w:rsid w:val="00262C9D"/>
    <w:rsid w:val="00276876"/>
    <w:rsid w:val="002902E0"/>
    <w:rsid w:val="0029079C"/>
    <w:rsid w:val="002B25CB"/>
    <w:rsid w:val="002C033E"/>
    <w:rsid w:val="002C3D66"/>
    <w:rsid w:val="002C41FD"/>
    <w:rsid w:val="002D0DFB"/>
    <w:rsid w:val="002D4A61"/>
    <w:rsid w:val="002D6CAA"/>
    <w:rsid w:val="002D7B69"/>
    <w:rsid w:val="002F29E0"/>
    <w:rsid w:val="002F65B1"/>
    <w:rsid w:val="002F7601"/>
    <w:rsid w:val="0030087F"/>
    <w:rsid w:val="00301DCE"/>
    <w:rsid w:val="00335141"/>
    <w:rsid w:val="003662CC"/>
    <w:rsid w:val="0038234C"/>
    <w:rsid w:val="00382478"/>
    <w:rsid w:val="003A3C1E"/>
    <w:rsid w:val="003A58A4"/>
    <w:rsid w:val="003B0108"/>
    <w:rsid w:val="003B3028"/>
    <w:rsid w:val="003B5718"/>
    <w:rsid w:val="003C1252"/>
    <w:rsid w:val="003D0A4B"/>
    <w:rsid w:val="003D5445"/>
    <w:rsid w:val="003F3407"/>
    <w:rsid w:val="00401F68"/>
    <w:rsid w:val="00404599"/>
    <w:rsid w:val="00421601"/>
    <w:rsid w:val="004263F3"/>
    <w:rsid w:val="00432EC4"/>
    <w:rsid w:val="0043692B"/>
    <w:rsid w:val="00445AF1"/>
    <w:rsid w:val="00451CCE"/>
    <w:rsid w:val="0045534E"/>
    <w:rsid w:val="0048698F"/>
    <w:rsid w:val="004A50B5"/>
    <w:rsid w:val="004C3E35"/>
    <w:rsid w:val="004C402F"/>
    <w:rsid w:val="0050470A"/>
    <w:rsid w:val="00505671"/>
    <w:rsid w:val="00513234"/>
    <w:rsid w:val="00536DDC"/>
    <w:rsid w:val="00551C3D"/>
    <w:rsid w:val="0055390D"/>
    <w:rsid w:val="0056759B"/>
    <w:rsid w:val="00574FEE"/>
    <w:rsid w:val="00580FD9"/>
    <w:rsid w:val="005873F5"/>
    <w:rsid w:val="00596364"/>
    <w:rsid w:val="005B11DB"/>
    <w:rsid w:val="005B47BD"/>
    <w:rsid w:val="005C4CF0"/>
    <w:rsid w:val="005C5C77"/>
    <w:rsid w:val="005D6D05"/>
    <w:rsid w:val="005D7B59"/>
    <w:rsid w:val="005E1B57"/>
    <w:rsid w:val="005E2EE1"/>
    <w:rsid w:val="005E4D38"/>
    <w:rsid w:val="005F01B5"/>
    <w:rsid w:val="005F6E6A"/>
    <w:rsid w:val="006026AB"/>
    <w:rsid w:val="00616399"/>
    <w:rsid w:val="006228FF"/>
    <w:rsid w:val="00632222"/>
    <w:rsid w:val="006324D7"/>
    <w:rsid w:val="00682B8E"/>
    <w:rsid w:val="006902B7"/>
    <w:rsid w:val="00690F3C"/>
    <w:rsid w:val="006A633D"/>
    <w:rsid w:val="006B1A38"/>
    <w:rsid w:val="006B1CED"/>
    <w:rsid w:val="006B56DC"/>
    <w:rsid w:val="006B7EB9"/>
    <w:rsid w:val="006C1294"/>
    <w:rsid w:val="006C2C48"/>
    <w:rsid w:val="006D7F9D"/>
    <w:rsid w:val="006E5091"/>
    <w:rsid w:val="006F2FB4"/>
    <w:rsid w:val="006F7112"/>
    <w:rsid w:val="00701D83"/>
    <w:rsid w:val="00702936"/>
    <w:rsid w:val="00702AAF"/>
    <w:rsid w:val="007033ED"/>
    <w:rsid w:val="00711269"/>
    <w:rsid w:val="007307FA"/>
    <w:rsid w:val="00734AE8"/>
    <w:rsid w:val="00756D1E"/>
    <w:rsid w:val="007627CD"/>
    <w:rsid w:val="00772988"/>
    <w:rsid w:val="00791B4A"/>
    <w:rsid w:val="0079530C"/>
    <w:rsid w:val="007A04B0"/>
    <w:rsid w:val="007C7602"/>
    <w:rsid w:val="007E3B23"/>
    <w:rsid w:val="007E58BD"/>
    <w:rsid w:val="0080149F"/>
    <w:rsid w:val="00802520"/>
    <w:rsid w:val="00812503"/>
    <w:rsid w:val="008132BC"/>
    <w:rsid w:val="008375E2"/>
    <w:rsid w:val="0085119D"/>
    <w:rsid w:val="00865701"/>
    <w:rsid w:val="00875C6F"/>
    <w:rsid w:val="00893ABD"/>
    <w:rsid w:val="00895A87"/>
    <w:rsid w:val="008A6E3C"/>
    <w:rsid w:val="008B1966"/>
    <w:rsid w:val="008B45D6"/>
    <w:rsid w:val="008C48F1"/>
    <w:rsid w:val="008C5D7D"/>
    <w:rsid w:val="008D3518"/>
    <w:rsid w:val="008E120B"/>
    <w:rsid w:val="008E35D4"/>
    <w:rsid w:val="008F2E4B"/>
    <w:rsid w:val="008F51C0"/>
    <w:rsid w:val="00905FC4"/>
    <w:rsid w:val="00916DD4"/>
    <w:rsid w:val="00943552"/>
    <w:rsid w:val="009446CA"/>
    <w:rsid w:val="00951A7E"/>
    <w:rsid w:val="009546E6"/>
    <w:rsid w:val="00965863"/>
    <w:rsid w:val="00987E7A"/>
    <w:rsid w:val="009A1066"/>
    <w:rsid w:val="009A7D9D"/>
    <w:rsid w:val="009B0A68"/>
    <w:rsid w:val="009C28A9"/>
    <w:rsid w:val="009C387A"/>
    <w:rsid w:val="009C4353"/>
    <w:rsid w:val="009C7810"/>
    <w:rsid w:val="009D1360"/>
    <w:rsid w:val="009D17CD"/>
    <w:rsid w:val="009D2B5A"/>
    <w:rsid w:val="009F5ED2"/>
    <w:rsid w:val="00A034DF"/>
    <w:rsid w:val="00A03801"/>
    <w:rsid w:val="00A04AC6"/>
    <w:rsid w:val="00A10AE0"/>
    <w:rsid w:val="00A20390"/>
    <w:rsid w:val="00A20DEA"/>
    <w:rsid w:val="00A43CFD"/>
    <w:rsid w:val="00A53F7D"/>
    <w:rsid w:val="00A867F7"/>
    <w:rsid w:val="00A904A4"/>
    <w:rsid w:val="00A916F9"/>
    <w:rsid w:val="00AB16D8"/>
    <w:rsid w:val="00AB656D"/>
    <w:rsid w:val="00AC1CC0"/>
    <w:rsid w:val="00AC7D84"/>
    <w:rsid w:val="00AD19A8"/>
    <w:rsid w:val="00AD6351"/>
    <w:rsid w:val="00AE78AE"/>
    <w:rsid w:val="00AF0552"/>
    <w:rsid w:val="00AF07CF"/>
    <w:rsid w:val="00AF5613"/>
    <w:rsid w:val="00AF661F"/>
    <w:rsid w:val="00B0520E"/>
    <w:rsid w:val="00B252CC"/>
    <w:rsid w:val="00B520E2"/>
    <w:rsid w:val="00B5708F"/>
    <w:rsid w:val="00B620C1"/>
    <w:rsid w:val="00B90CE9"/>
    <w:rsid w:val="00BC026B"/>
    <w:rsid w:val="00BC7F07"/>
    <w:rsid w:val="00BD67CB"/>
    <w:rsid w:val="00BE6ADB"/>
    <w:rsid w:val="00BF4CC8"/>
    <w:rsid w:val="00C17FD1"/>
    <w:rsid w:val="00C37B99"/>
    <w:rsid w:val="00C4244E"/>
    <w:rsid w:val="00C4462B"/>
    <w:rsid w:val="00C5216F"/>
    <w:rsid w:val="00C53849"/>
    <w:rsid w:val="00C538A7"/>
    <w:rsid w:val="00C83904"/>
    <w:rsid w:val="00C91D63"/>
    <w:rsid w:val="00CA55F2"/>
    <w:rsid w:val="00CA7533"/>
    <w:rsid w:val="00CB0AF3"/>
    <w:rsid w:val="00CB3EE4"/>
    <w:rsid w:val="00D03E53"/>
    <w:rsid w:val="00D15CD2"/>
    <w:rsid w:val="00D37A64"/>
    <w:rsid w:val="00D70E6D"/>
    <w:rsid w:val="00D768FE"/>
    <w:rsid w:val="00D80AF0"/>
    <w:rsid w:val="00DA52EC"/>
    <w:rsid w:val="00DB18A1"/>
    <w:rsid w:val="00DB37DD"/>
    <w:rsid w:val="00DB60BD"/>
    <w:rsid w:val="00DC41D4"/>
    <w:rsid w:val="00DE334E"/>
    <w:rsid w:val="00DF6A6F"/>
    <w:rsid w:val="00E01CCD"/>
    <w:rsid w:val="00E027B3"/>
    <w:rsid w:val="00E047F5"/>
    <w:rsid w:val="00E06E6D"/>
    <w:rsid w:val="00E07C4A"/>
    <w:rsid w:val="00E21AA5"/>
    <w:rsid w:val="00E26C22"/>
    <w:rsid w:val="00E724A9"/>
    <w:rsid w:val="00E7391C"/>
    <w:rsid w:val="00E7520E"/>
    <w:rsid w:val="00E7588D"/>
    <w:rsid w:val="00EA0B29"/>
    <w:rsid w:val="00EB0A0E"/>
    <w:rsid w:val="00EB7B68"/>
    <w:rsid w:val="00EC329B"/>
    <w:rsid w:val="00EC632D"/>
    <w:rsid w:val="00EF071D"/>
    <w:rsid w:val="00EF4BFB"/>
    <w:rsid w:val="00F06AD5"/>
    <w:rsid w:val="00F1040B"/>
    <w:rsid w:val="00F11EB2"/>
    <w:rsid w:val="00F45835"/>
    <w:rsid w:val="00F51B3C"/>
    <w:rsid w:val="00F71364"/>
    <w:rsid w:val="00F81316"/>
    <w:rsid w:val="00F9170A"/>
    <w:rsid w:val="00F97E1C"/>
    <w:rsid w:val="00FB1D2B"/>
    <w:rsid w:val="00FB3AA1"/>
    <w:rsid w:val="00FD04C1"/>
    <w:rsid w:val="00FD1306"/>
    <w:rsid w:val="00FD2009"/>
    <w:rsid w:val="00FD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8730C"/>
  <w15:docId w15:val="{7EA36532-2B9B-4BAC-9B95-D5B6EDA4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867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0A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67F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A867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7F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2160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0B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0B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0B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B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B29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7B59"/>
    <w:rPr>
      <w:color w:val="808080"/>
      <w:shd w:val="clear" w:color="auto" w:fill="E6E6E6"/>
    </w:rPr>
  </w:style>
  <w:style w:type="paragraph" w:customStyle="1" w:styleId="Standard">
    <w:name w:val="Standard"/>
    <w:rsid w:val="00C37B99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0A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8B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B45D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A2164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6902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B94BC-110A-4C23-BE80-38462581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1404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Holyszewski</dc:creator>
  <cp:lastModifiedBy>Grzegorz Hołyszewski</cp:lastModifiedBy>
  <cp:revision>12</cp:revision>
  <dcterms:created xsi:type="dcterms:W3CDTF">2022-04-28T09:31:00Z</dcterms:created>
  <dcterms:modified xsi:type="dcterms:W3CDTF">2022-08-12T11:13:00Z</dcterms:modified>
</cp:coreProperties>
</file>